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170D" w:rsidRDefault="0057170D" w:rsidP="0057170D">
      <w:pPr>
        <w:pStyle w:val="1"/>
        <w:tabs>
          <w:tab w:val="left" w:pos="1562"/>
        </w:tabs>
        <w:spacing w:line="384" w:lineRule="auto"/>
        <w:ind w:firstLine="0"/>
        <w:jc w:val="both"/>
        <w:rPr>
          <w:sz w:val="24"/>
          <w:szCs w:val="24"/>
        </w:rPr>
      </w:pPr>
    </w:p>
    <w:p w:rsidR="0057170D" w:rsidRPr="00F9782A" w:rsidRDefault="0057170D" w:rsidP="0057170D">
      <w:pPr>
        <w:autoSpaceDE w:val="0"/>
        <w:autoSpaceDN w:val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tab/>
      </w:r>
      <w:bookmarkStart w:id="0" w:name="_Hlk169960466"/>
      <w:bookmarkStart w:id="1" w:name="_Toc482275403"/>
      <w:r w:rsidRPr="00F9782A">
        <w:rPr>
          <w:rFonts w:ascii="Times New Roman" w:eastAsia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 «Комплексный реабилитационно-образовательный центр для детей с нарушениями слуха и зрения» г. Владикавказ</w:t>
      </w:r>
    </w:p>
    <w:p w:rsidR="0057170D" w:rsidRPr="00F9782A" w:rsidRDefault="0057170D" w:rsidP="0057170D">
      <w:pPr>
        <w:spacing w:after="160"/>
        <w:jc w:val="center"/>
        <w:rPr>
          <w:rFonts w:ascii="Times New Roman" w:eastAsia="Calibri" w:hAnsi="Times New Roman" w:cs="Times New Roman"/>
          <w:b/>
          <w:noProof/>
          <w:sz w:val="28"/>
          <w:szCs w:val="28"/>
        </w:rPr>
      </w:pPr>
    </w:p>
    <w:p w:rsidR="008A7559" w:rsidRDefault="008A7559" w:rsidP="0057170D">
      <w:pPr>
        <w:spacing w:line="360" w:lineRule="auto"/>
        <w:jc w:val="center"/>
        <w:rPr>
          <w:rFonts w:ascii="Times New Roman" w:eastAsia="Calibri" w:hAnsi="Times New Roman" w:cs="Times New Roman"/>
          <w:b/>
          <w:bCs/>
          <w:noProof/>
        </w:rPr>
      </w:pPr>
    </w:p>
    <w:p w:rsidR="008A7559" w:rsidRDefault="008A7559" w:rsidP="0057170D">
      <w:pPr>
        <w:spacing w:line="36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0A56B6">
        <w:rPr>
          <w:noProof/>
        </w:rPr>
        <w:drawing>
          <wp:inline distT="0" distB="0" distL="0" distR="0" wp14:anchorId="0ADEE51B" wp14:editId="2407EC9D">
            <wp:extent cx="5964072" cy="1898557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707" cy="190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559" w:rsidRDefault="008A7559" w:rsidP="0057170D">
      <w:pPr>
        <w:spacing w:line="36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57170D" w:rsidRPr="00F9782A" w:rsidRDefault="0057170D" w:rsidP="0057170D">
      <w:pPr>
        <w:spacing w:line="36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bookmarkStart w:id="2" w:name="_GoBack"/>
      <w:bookmarkEnd w:id="2"/>
      <w:r w:rsidRPr="00F9782A">
        <w:rPr>
          <w:rFonts w:ascii="Times New Roman" w:eastAsia="Calibri" w:hAnsi="Times New Roman" w:cs="Times New Roman"/>
          <w:noProof/>
          <w:sz w:val="28"/>
          <w:szCs w:val="28"/>
        </w:rPr>
        <w:t xml:space="preserve">                                                                         </w:t>
      </w:r>
    </w:p>
    <w:p w:rsidR="0057170D" w:rsidRPr="00F9782A" w:rsidRDefault="0057170D" w:rsidP="0057170D">
      <w:pPr>
        <w:spacing w:after="160" w:line="254" w:lineRule="auto"/>
        <w:jc w:val="right"/>
        <w:rPr>
          <w:rFonts w:ascii="Times New Roman" w:eastAsia="Calibri" w:hAnsi="Times New Roman" w:cs="Times New Roman"/>
          <w:b/>
          <w:noProof/>
          <w:sz w:val="28"/>
          <w:szCs w:val="28"/>
        </w:rPr>
      </w:pPr>
    </w:p>
    <w:p w:rsidR="0057170D" w:rsidRPr="00F9782A" w:rsidRDefault="0057170D" w:rsidP="0057170D">
      <w:pPr>
        <w:shd w:val="clear" w:color="auto" w:fill="FFFFFF"/>
        <w:spacing w:after="171"/>
        <w:rPr>
          <w:rFonts w:ascii="Arial" w:eastAsia="Times New Roman" w:hAnsi="Arial" w:cs="Arial"/>
          <w:noProof/>
        </w:rPr>
      </w:pPr>
    </w:p>
    <w:p w:rsidR="0057170D" w:rsidRPr="00F9782A" w:rsidRDefault="0057170D" w:rsidP="0057170D">
      <w:pPr>
        <w:shd w:val="clear" w:color="auto" w:fill="FFFFFF"/>
        <w:ind w:left="2832" w:firstLine="708"/>
        <w:rPr>
          <w:rFonts w:ascii="Times New Roman" w:eastAsia="Times New Roman" w:hAnsi="Times New Roman" w:cs="Times New Roman"/>
          <w:noProof/>
        </w:rPr>
      </w:pPr>
    </w:p>
    <w:p w:rsidR="0057170D" w:rsidRPr="00F9782A" w:rsidRDefault="0057170D" w:rsidP="0057170D">
      <w:pPr>
        <w:shd w:val="clear" w:color="auto" w:fill="FFFFFF"/>
        <w:ind w:left="2832" w:firstLine="708"/>
        <w:rPr>
          <w:rFonts w:ascii="Times New Roman" w:eastAsia="Times New Roman" w:hAnsi="Times New Roman" w:cs="Times New Roman"/>
          <w:noProof/>
        </w:rPr>
      </w:pPr>
    </w:p>
    <w:p w:rsidR="0057170D" w:rsidRPr="00F9782A" w:rsidRDefault="0057170D" w:rsidP="0057170D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noProof/>
          <w:sz w:val="32"/>
          <w:szCs w:val="32"/>
        </w:rPr>
      </w:pPr>
      <w:r w:rsidRPr="00F9782A">
        <w:rPr>
          <w:rFonts w:ascii="Times New Roman" w:eastAsia="Times New Roman" w:hAnsi="Times New Roman" w:cs="Times New Roman"/>
          <w:b/>
          <w:bCs/>
          <w:noProof/>
          <w:sz w:val="32"/>
          <w:szCs w:val="32"/>
        </w:rPr>
        <w:t>РАБОЧАЯ ПРОГРАММА</w:t>
      </w:r>
    </w:p>
    <w:p w:rsidR="0057170D" w:rsidRPr="00F9782A" w:rsidRDefault="0057170D" w:rsidP="0057170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noProof/>
          <w:sz w:val="32"/>
          <w:szCs w:val="32"/>
        </w:rPr>
      </w:pPr>
    </w:p>
    <w:p w:rsidR="0057170D" w:rsidRPr="00F9782A" w:rsidRDefault="0057170D" w:rsidP="0057170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F9782A">
        <w:rPr>
          <w:rFonts w:ascii="Times New Roman" w:eastAsia="Times New Roman" w:hAnsi="Times New Roman" w:cs="Times New Roman"/>
          <w:b/>
          <w:noProof/>
          <w:sz w:val="28"/>
          <w:szCs w:val="28"/>
        </w:rPr>
        <w:t xml:space="preserve">Наименование учебного курса: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ОБЩЕСТВОЗНАНИЕ</w:t>
      </w:r>
    </w:p>
    <w:p w:rsidR="0057170D" w:rsidRPr="00F9782A" w:rsidRDefault="0057170D" w:rsidP="0057170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Класс: 9 кл ( вариант 2.2.2</w:t>
      </w:r>
      <w:r w:rsidRPr="00F9782A">
        <w:rPr>
          <w:rFonts w:ascii="Times New Roman" w:eastAsia="Times New Roman" w:hAnsi="Times New Roman" w:cs="Times New Roman"/>
          <w:b/>
          <w:noProof/>
          <w:sz w:val="28"/>
          <w:szCs w:val="28"/>
        </w:rPr>
        <w:t>)</w:t>
      </w:r>
    </w:p>
    <w:p w:rsidR="0057170D" w:rsidRPr="00F9782A" w:rsidRDefault="0057170D" w:rsidP="0057170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Уровень образования: О</w:t>
      </w:r>
      <w:r w:rsidRPr="00F9782A">
        <w:rPr>
          <w:rFonts w:ascii="Times New Roman" w:eastAsia="Times New Roman" w:hAnsi="Times New Roman" w:cs="Times New Roman"/>
          <w:b/>
          <w:noProof/>
          <w:sz w:val="28"/>
          <w:szCs w:val="28"/>
        </w:rPr>
        <w:t>ОО</w:t>
      </w:r>
    </w:p>
    <w:p w:rsidR="0057170D" w:rsidRPr="00F9782A" w:rsidRDefault="0057170D" w:rsidP="0057170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</w:rPr>
      </w:pPr>
      <w:r w:rsidRPr="00F9782A"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t>Срок реализации программы: 2024-2025 учебный год</w:t>
      </w:r>
    </w:p>
    <w:p w:rsidR="0057170D" w:rsidRPr="00F9782A" w:rsidRDefault="0057170D" w:rsidP="0057170D">
      <w:pPr>
        <w:shd w:val="clear" w:color="auto" w:fill="FFFFFF"/>
        <w:spacing w:line="360" w:lineRule="auto"/>
        <w:jc w:val="center"/>
        <w:rPr>
          <w:rFonts w:ascii="Times New Roman" w:eastAsia="Times New Roman" w:hAnsi="Times New Roman" w:cs="Times New Roman"/>
          <w:bCs/>
          <w:noProof/>
          <w:sz w:val="32"/>
          <w:szCs w:val="32"/>
        </w:rPr>
      </w:pPr>
    </w:p>
    <w:bookmarkEnd w:id="0"/>
    <w:p w:rsidR="0057170D" w:rsidRPr="00F9782A" w:rsidRDefault="0057170D" w:rsidP="0057170D">
      <w:pPr>
        <w:spacing w:before="100" w:beforeAutospacing="1" w:after="100" w:afterAutospacing="1"/>
        <w:ind w:right="256"/>
        <w:rPr>
          <w:rFonts w:ascii="Times New Roman" w:eastAsia="Times New Roman" w:hAnsi="Times New Roman" w:cs="Times New Roman"/>
        </w:rPr>
      </w:pPr>
    </w:p>
    <w:p w:rsidR="0057170D" w:rsidRDefault="0057170D" w:rsidP="0057170D">
      <w:pPr>
        <w:spacing w:before="100" w:after="100"/>
        <w:ind w:left="-567" w:right="256"/>
        <w:jc w:val="center"/>
        <w:rPr>
          <w:rFonts w:ascii="Times New Roman" w:eastAsia="Times New Roman" w:hAnsi="Times New Roman" w:cs="Times New Roman"/>
        </w:rPr>
      </w:pPr>
    </w:p>
    <w:p w:rsidR="0057170D" w:rsidRDefault="0057170D" w:rsidP="0057170D">
      <w:pPr>
        <w:spacing w:before="100" w:after="100"/>
        <w:ind w:left="-567" w:right="256"/>
        <w:jc w:val="center"/>
        <w:rPr>
          <w:rFonts w:ascii="Times New Roman" w:eastAsia="Times New Roman" w:hAnsi="Times New Roman" w:cs="Times New Roman"/>
        </w:rPr>
      </w:pPr>
    </w:p>
    <w:p w:rsidR="0057170D" w:rsidRDefault="0057170D" w:rsidP="0057170D">
      <w:pPr>
        <w:spacing w:before="100" w:after="100"/>
        <w:ind w:left="-567" w:right="256"/>
        <w:jc w:val="center"/>
        <w:rPr>
          <w:rFonts w:ascii="Times New Roman" w:eastAsia="Times New Roman" w:hAnsi="Times New Roman" w:cs="Times New Roman"/>
        </w:rPr>
      </w:pPr>
    </w:p>
    <w:p w:rsidR="0057170D" w:rsidRDefault="0057170D" w:rsidP="0057170D">
      <w:pPr>
        <w:spacing w:before="100" w:after="100"/>
        <w:ind w:left="-567" w:right="256"/>
        <w:jc w:val="center"/>
        <w:rPr>
          <w:rFonts w:ascii="Times New Roman" w:eastAsia="Times New Roman" w:hAnsi="Times New Roman" w:cs="Times New Roman"/>
        </w:rPr>
      </w:pPr>
    </w:p>
    <w:p w:rsidR="0057170D" w:rsidRPr="00F9782A" w:rsidRDefault="0057170D" w:rsidP="0057170D">
      <w:pPr>
        <w:spacing w:before="100" w:after="100"/>
        <w:ind w:left="-567" w:right="256"/>
        <w:jc w:val="center"/>
        <w:rPr>
          <w:rFonts w:ascii="Times New Roman" w:eastAsia="Times New Roman" w:hAnsi="Times New Roman" w:cs="Times New Roman"/>
        </w:rPr>
      </w:pPr>
    </w:p>
    <w:p w:rsidR="0057170D" w:rsidRPr="00F9782A" w:rsidRDefault="0057170D" w:rsidP="0057170D">
      <w:pPr>
        <w:spacing w:before="100" w:after="100"/>
        <w:ind w:right="-28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F9782A">
        <w:rPr>
          <w:rFonts w:ascii="Times New Roman" w:eastAsia="Times New Roman" w:hAnsi="Times New Roman" w:cs="Times New Roman"/>
          <w:sz w:val="20"/>
          <w:szCs w:val="20"/>
        </w:rPr>
        <w:lastRenderedPageBreak/>
        <w:t>Рабочу</w:t>
      </w:r>
      <w:r>
        <w:rPr>
          <w:rFonts w:ascii="Times New Roman" w:eastAsia="Times New Roman" w:hAnsi="Times New Roman" w:cs="Times New Roman"/>
          <w:sz w:val="20"/>
          <w:szCs w:val="20"/>
        </w:rPr>
        <w:t>ю программу составила_________________</w:t>
      </w:r>
      <w:r w:rsidRPr="00F9782A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Бугулова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А.П.</w:t>
      </w:r>
    </w:p>
    <w:p w:rsidR="0057170D" w:rsidRPr="00F9782A" w:rsidRDefault="0057170D" w:rsidP="0057170D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9782A">
        <w:rPr>
          <w:rFonts w:ascii="Times New Roman" w:eastAsia="Times New Roman" w:hAnsi="Times New Roman" w:cs="Times New Roman"/>
          <w:sz w:val="20"/>
          <w:szCs w:val="20"/>
        </w:rPr>
        <w:t>Квалификационная категория: высшая</w:t>
      </w:r>
      <w:bookmarkEnd w:id="1"/>
    </w:p>
    <w:p w:rsidR="0057170D" w:rsidRDefault="0057170D" w:rsidP="007D0592">
      <w:pPr>
        <w:pStyle w:val="1"/>
        <w:tabs>
          <w:tab w:val="left" w:pos="1562"/>
        </w:tabs>
        <w:spacing w:line="384" w:lineRule="auto"/>
        <w:jc w:val="both"/>
        <w:rPr>
          <w:sz w:val="24"/>
          <w:szCs w:val="24"/>
        </w:rPr>
      </w:pPr>
    </w:p>
    <w:p w:rsidR="007D0592" w:rsidRPr="008F0CB9" w:rsidRDefault="007D0592" w:rsidP="007D0592">
      <w:pPr>
        <w:pStyle w:val="1"/>
        <w:tabs>
          <w:tab w:val="left" w:pos="1562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Федеральная рабочая программа по учебному предмету «Обществознание» (предметная область «Общественно-научные предметы») (далее соответственно - программа по обществознанию, обществознание) включает пояснительную записку, содержание обучения, планируемые результаты освоения программы по обществознанию.</w:t>
      </w:r>
    </w:p>
    <w:p w:rsidR="007D0592" w:rsidRPr="008F0CB9" w:rsidRDefault="007D0592" w:rsidP="007D0592">
      <w:pPr>
        <w:spacing w:line="360" w:lineRule="auto"/>
        <w:ind w:firstLine="567"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 xml:space="preserve">Нормативно правовой и документальной основой рабочей программы являются следующие документы: 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8F0CB9">
        <w:rPr>
          <w:rFonts w:ascii="Times New Roman" w:eastAsia="Times New Roman" w:hAnsi="Times New Roman" w:cs="Times New Roman"/>
        </w:rPr>
        <w:t>Федеральныи</w:t>
      </w:r>
      <w:proofErr w:type="spellEnd"/>
      <w:r w:rsidRPr="008F0CB9">
        <w:rPr>
          <w:rFonts w:ascii="Times New Roman" w:eastAsia="Times New Roman" w:hAnsi="Times New Roman" w:cs="Times New Roman"/>
        </w:rPr>
        <w:t xml:space="preserve">̆ </w:t>
      </w:r>
      <w:proofErr w:type="spellStart"/>
      <w:r w:rsidRPr="008F0CB9">
        <w:rPr>
          <w:rFonts w:ascii="Times New Roman" w:eastAsia="Times New Roman" w:hAnsi="Times New Roman" w:cs="Times New Roman"/>
        </w:rPr>
        <w:t>государственныи</w:t>
      </w:r>
      <w:proofErr w:type="spellEnd"/>
      <w:r w:rsidRPr="008F0CB9">
        <w:rPr>
          <w:rFonts w:ascii="Times New Roman" w:eastAsia="Times New Roman" w:hAnsi="Times New Roman" w:cs="Times New Roman"/>
        </w:rPr>
        <w:t xml:space="preserve">̆ </w:t>
      </w:r>
      <w:proofErr w:type="spellStart"/>
      <w:r w:rsidRPr="008F0CB9">
        <w:rPr>
          <w:rFonts w:ascii="Times New Roman" w:eastAsia="Times New Roman" w:hAnsi="Times New Roman" w:cs="Times New Roman"/>
        </w:rPr>
        <w:t>образовательныи</w:t>
      </w:r>
      <w:proofErr w:type="spellEnd"/>
      <w:r w:rsidRPr="008F0CB9">
        <w:rPr>
          <w:rFonts w:ascii="Times New Roman" w:eastAsia="Times New Roman" w:hAnsi="Times New Roman" w:cs="Times New Roman"/>
        </w:rPr>
        <w:t>̆ стандарт начального общего образования 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8F0CB9">
        <w:rPr>
          <w:rFonts w:ascii="Times New Roman" w:eastAsia="Times New Roman" w:hAnsi="Times New Roman" w:cs="Times New Roman"/>
        </w:rPr>
        <w:t xml:space="preserve">Федеральная адаптированная образовательная программа основного общего образования для обучающихся с ограниченными возможностями здоровья (утверждена приказом </w:t>
      </w:r>
      <w:proofErr w:type="spellStart"/>
      <w:r w:rsidRPr="008F0CB9">
        <w:rPr>
          <w:rFonts w:ascii="Times New Roman" w:eastAsia="Times New Roman" w:hAnsi="Times New Roman" w:cs="Times New Roman"/>
        </w:rPr>
        <w:t>Минпросвещения</w:t>
      </w:r>
      <w:proofErr w:type="spellEnd"/>
      <w:r w:rsidRPr="008F0CB9">
        <w:rPr>
          <w:rFonts w:ascii="Times New Roman" w:eastAsia="Times New Roman" w:hAnsi="Times New Roman" w:cs="Times New Roman"/>
        </w:rPr>
        <w:t xml:space="preserve"> России от 24 ноября 2022 г. № 1025);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8F0CB9">
        <w:rPr>
          <w:rFonts w:ascii="Times New Roman" w:eastAsia="Times New Roman" w:hAnsi="Times New Roman" w:cs="Times New Roman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Приказ Министерства просвещения РФ от 21.09. 2022 г. № 858 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СанПиН 1.2.3685-21 «Гигиенические нормативы и требования к обеспечению безопасности и (или) безвредности для человека факторов среды обитания,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утвержденных постановлением Главного государственного санитарного врача Российской Федерации от 28 января 2021 г. № 2 (зарегистрировано в Минюсте России 29 января 2021 г. № 62296) (далее – СанПиН 1.2.3685-21);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lastRenderedPageBreak/>
        <w:t xml:space="preserve"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2.4.3648-20); 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Федеральный закон от 27 июля 2006 г. № 149-ФЗ «Об информации, информационных технологиях и о защите информации»;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 xml:space="preserve">Федеральный закон от 27 июля 2006 г. № 152-ФЗ «О персональных данных», 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  <w:shd w:val="clear" w:color="auto" w:fill="FFFFFF"/>
        </w:rPr>
        <w:t>Приказ Министерства просвещения Российской Федерации от 17 июля 2024 г. № 495 "О внесении изменений в некоторые приказы Министерства просвещения Российской Федерации, касающиеся федеральных адаптированных образовательных программ" (Зарегистрирован в Минюсте России 15 августа 2024 г., регистрационный № 79163)</w:t>
      </w:r>
    </w:p>
    <w:p w:rsidR="007D0592" w:rsidRPr="008F0CB9" w:rsidRDefault="007D0592" w:rsidP="008F0CB9">
      <w:pPr>
        <w:numPr>
          <w:ilvl w:val="0"/>
          <w:numId w:val="1"/>
        </w:numPr>
        <w:tabs>
          <w:tab w:val="left" w:pos="426"/>
          <w:tab w:val="right" w:leader="dot" w:pos="9329"/>
        </w:tabs>
        <w:suppressAutoHyphens/>
        <w:spacing w:line="360" w:lineRule="auto"/>
        <w:contextualSpacing/>
        <w:jc w:val="both"/>
        <w:rPr>
          <w:rFonts w:ascii="Times New Roman" w:eastAsia="Calibri" w:hAnsi="Times New Roman" w:cs="Times New Roman"/>
        </w:rPr>
      </w:pPr>
      <w:r w:rsidRPr="008F0CB9">
        <w:rPr>
          <w:rFonts w:ascii="Times New Roman" w:eastAsia="Calibri" w:hAnsi="Times New Roman" w:cs="Times New Roman"/>
        </w:rPr>
        <w:t>Учебный план ГБОУ КРОЦ на 2024-2025 уч. год.</w:t>
      </w:r>
    </w:p>
    <w:p w:rsidR="007D0592" w:rsidRPr="008F0CB9" w:rsidRDefault="007D0592" w:rsidP="007D0592">
      <w:pPr>
        <w:pStyle w:val="1"/>
        <w:tabs>
          <w:tab w:val="left" w:pos="1562"/>
        </w:tabs>
        <w:spacing w:line="384" w:lineRule="auto"/>
        <w:jc w:val="both"/>
        <w:rPr>
          <w:sz w:val="24"/>
          <w:szCs w:val="24"/>
        </w:rPr>
      </w:pPr>
    </w:p>
    <w:p w:rsidR="007D0592" w:rsidRPr="008F0CB9" w:rsidRDefault="007D0592" w:rsidP="007D0592">
      <w:pPr>
        <w:pStyle w:val="1"/>
        <w:tabs>
          <w:tab w:val="left" w:pos="2333"/>
        </w:tabs>
        <w:spacing w:line="384" w:lineRule="auto"/>
        <w:ind w:left="720" w:firstLine="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Пояснительная записка.</w:t>
      </w:r>
    </w:p>
    <w:p w:rsidR="007D0592" w:rsidRPr="008F0CB9" w:rsidRDefault="007D0592" w:rsidP="007D0592">
      <w:pPr>
        <w:pStyle w:val="1"/>
        <w:tabs>
          <w:tab w:val="left" w:pos="1580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Программа составлена с учетом особых образовательных потребностей обучающихся с нарушениями слуха (слабослышащих, позднооглохших, </w:t>
      </w:r>
      <w:proofErr w:type="spellStart"/>
      <w:r w:rsidRPr="008F0CB9">
        <w:rPr>
          <w:sz w:val="24"/>
          <w:szCs w:val="24"/>
        </w:rPr>
        <w:t>кохлеарно</w:t>
      </w:r>
      <w:proofErr w:type="spellEnd"/>
      <w:r w:rsidRPr="008F0CB9">
        <w:rPr>
          <w:sz w:val="24"/>
          <w:szCs w:val="24"/>
        </w:rPr>
        <w:t xml:space="preserve"> имплантированных, глухих), получающих образование на основе АООП ООО (вариант 2.2.2).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Программа по обществознанию составлена на основе положений и требований к результатам освоения основной образовательной программы, представленных в ФГОС ООО, а также с учетом федеральной рабочей программы воспитания и подлежит непосредственному применению при реализации обязательной части АООП ООО.</w:t>
      </w:r>
    </w:p>
    <w:p w:rsidR="007D0592" w:rsidRPr="008F0CB9" w:rsidRDefault="007D0592" w:rsidP="007D0592">
      <w:pPr>
        <w:pStyle w:val="1"/>
        <w:tabs>
          <w:tab w:val="left" w:pos="1590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Обществознание играет ведущую роль в выполнении образовательной организацией функции интеграции молодежи в современное общество: учебный предмет позволяет последовательно раскрывать обучающимся подросткового возраста особенности современного общества, различные аспекты взаимодействия в современных условиях людей друг с другом, с основными институтами государства и гражданского общества, регулирующие эти взаимодействия социальные нормы.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Предметное содержание курса «Обществознание», так и применение специальных методов и технологий обучения, средств </w:t>
      </w:r>
      <w:proofErr w:type="spellStart"/>
      <w:r w:rsidRPr="008F0CB9">
        <w:rPr>
          <w:sz w:val="24"/>
          <w:szCs w:val="24"/>
        </w:rPr>
        <w:t>коррекционно</w:t>
      </w:r>
      <w:r w:rsidRPr="008F0CB9">
        <w:rPr>
          <w:sz w:val="24"/>
          <w:szCs w:val="24"/>
        </w:rPr>
        <w:softHyphen/>
        <w:t>педагогического</w:t>
      </w:r>
      <w:proofErr w:type="spellEnd"/>
      <w:r w:rsidRPr="008F0CB9">
        <w:rPr>
          <w:sz w:val="24"/>
          <w:szCs w:val="24"/>
        </w:rPr>
        <w:t xml:space="preserve"> воздействия содействует формированию мыслительной и речевой деятельности, расширению кругозора обучающихся с нарушениями слуха, овладению ими социальными компетенциями, включая способность адекватно </w:t>
      </w:r>
      <w:r w:rsidRPr="008F0CB9">
        <w:rPr>
          <w:sz w:val="24"/>
          <w:szCs w:val="24"/>
        </w:rPr>
        <w:lastRenderedPageBreak/>
        <w:t xml:space="preserve">оценивать явления общественной жизни. Процесс обучения обществознанию и ресурсы данного курса способствуют социальной адаптации и реабилитации, </w:t>
      </w:r>
      <w:proofErr w:type="spellStart"/>
      <w:r w:rsidRPr="008F0CB9">
        <w:rPr>
          <w:sz w:val="24"/>
          <w:szCs w:val="24"/>
        </w:rPr>
        <w:t>предпрофильному</w:t>
      </w:r>
      <w:proofErr w:type="spellEnd"/>
      <w:r w:rsidRPr="008F0CB9">
        <w:rPr>
          <w:sz w:val="24"/>
          <w:szCs w:val="24"/>
        </w:rPr>
        <w:t xml:space="preserve"> самоопределению обучающихся, самореализации в тех или иных видах деятельности - с учетом их интересов, возможностей, а также ограничений, обусловленных нарушением слуха.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В соответствии с коррекционной направленностью образовательного процесса на уроках обществознания целенаправленная работа по развитию словесной речи (в устной и письменной формах), в том числе </w:t>
      </w:r>
      <w:proofErr w:type="spellStart"/>
      <w:r w:rsidRPr="008F0CB9">
        <w:rPr>
          <w:sz w:val="24"/>
          <w:szCs w:val="24"/>
        </w:rPr>
        <w:t>слухозрительного</w:t>
      </w:r>
      <w:proofErr w:type="spellEnd"/>
      <w:r w:rsidRPr="008F0CB9">
        <w:rPr>
          <w:sz w:val="24"/>
          <w:szCs w:val="24"/>
        </w:rPr>
        <w:t xml:space="preserve"> восприятия устной речи, речевого слуха, произносительной стороны речи (прежде всего, тематической и терминологической лексики учебной дисциплины и лексики по организации учебной деятельности) предусматривается на каждом уроке (работа по развитию восприятия и воспроизведения устной речи не должна нарушать естественного хода урока, проводится на этапах закрепления и повторения учебного материала; в ходе урока обеспечивается контроль за произношением обучающихся, побуждение к внятной и естественной речи с использованием принятых методических приемов работы, на каждом уроке предусматривается фонетическая зарядка, которая проводится не более 3-5 минут).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Требуется обязательное графическое отражение новой для обучающихся с нарушениями слуха терминологии. Подлежащая отработка на уроках тематическая и терминологическая лексика должна войти в словарный запас обучающихся с нарушениями слуха. Прежде всего, это обеспечивается благодаря включению лексических единиц в структуру словосочетаний, предложений, текстов. На уроках проводится специальная работа над пониманием, применением в самостоятельной речи, восприятием (</w:t>
      </w:r>
      <w:proofErr w:type="spellStart"/>
      <w:r w:rsidRPr="008F0CB9">
        <w:rPr>
          <w:sz w:val="24"/>
          <w:szCs w:val="24"/>
        </w:rPr>
        <w:t>слухозрительно</w:t>
      </w:r>
      <w:proofErr w:type="spellEnd"/>
      <w:r w:rsidRPr="008F0CB9">
        <w:rPr>
          <w:sz w:val="24"/>
          <w:szCs w:val="24"/>
        </w:rPr>
        <w:t xml:space="preserve"> и (или) на слух с учетом уровня слухоречевого развития обучающихся) и достаточно внятным и естественным воспроизведением тематической и терминологической лексики, а также лексики по организации учебной деятельности обучающихся на уроке. Часть данного речевого материала, уже знакомого обучающимся, может отрабатываться на коррекционно-развивающих курсах «Развитие восприятия и воспроизведения устной речи» при совместном планировании работы учителем-предметником и учителем-дефектологом (сурдопедагогом), реализующим данные курсы. На коррекционно-развивающих курсах у обучающихся закрепляются умения восприятия (</w:t>
      </w:r>
      <w:proofErr w:type="spellStart"/>
      <w:r w:rsidRPr="008F0CB9">
        <w:rPr>
          <w:sz w:val="24"/>
          <w:szCs w:val="24"/>
        </w:rPr>
        <w:t>слухозрительно</w:t>
      </w:r>
      <w:proofErr w:type="spellEnd"/>
      <w:r w:rsidRPr="008F0CB9">
        <w:rPr>
          <w:sz w:val="24"/>
          <w:szCs w:val="24"/>
        </w:rPr>
        <w:t xml:space="preserve"> и (или) на слух с учетом уровня их слухоречевого развития) и достаточно внятного и естественного воспроизведения данного речевого материала).</w:t>
      </w:r>
    </w:p>
    <w:p w:rsidR="007D0592" w:rsidRPr="008F0CB9" w:rsidRDefault="007D0592" w:rsidP="007D0592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Для точной передачи любой информации в определенной мере допустимо использовать язык жестов. Высшим уровнем усвоения значений выступает только язык слов.</w:t>
      </w:r>
    </w:p>
    <w:p w:rsidR="007D0592" w:rsidRPr="008F0CB9" w:rsidRDefault="007D0592" w:rsidP="007D0592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Учебный предмет «Обществознание» относится к числу дисциплин, предусматривающих </w:t>
      </w:r>
      <w:r w:rsidRPr="008F0CB9">
        <w:rPr>
          <w:sz w:val="24"/>
          <w:szCs w:val="24"/>
        </w:rPr>
        <w:lastRenderedPageBreak/>
        <w:t>выполнение проектных работ. Выбор темы проекта осуществляется с учетом возможностей каждого обучающегося с нарушенным слухом. Проекты могут быть посвящены следующей тематике: «Права человека с инвалидностью по слуху», «Значение и роль Всероссийского общества глухих в жизни человека с нарушением слуха», «Межличностные отношения людей с нарушениями слуха со слышащими», «Выдающиеся люди с нарушениями слуха», «Современная молодежь с ограниченными возможностями здоровья в составе волонтерских движений» и другие. Опыт проектной деятельности будет полезен обучающемуся как в учебном процессе, так и в социальной практике.</w:t>
      </w:r>
    </w:p>
    <w:p w:rsidR="007D0592" w:rsidRPr="008F0CB9" w:rsidRDefault="007D0592" w:rsidP="007D0592">
      <w:pPr>
        <w:pStyle w:val="1"/>
        <w:tabs>
          <w:tab w:val="left" w:pos="1585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Изучение обществознания, включающего знания о российском обществе и направлениях его развития в современных условиях, основах конституционного строя нашей страны, правах и обязанностях человека и гражданина способствует воспитанию российской гражданской идентичности, готовности к служению Отечеству, приверженности национальным ценностям.</w:t>
      </w:r>
    </w:p>
    <w:p w:rsidR="007D0592" w:rsidRPr="008F0CB9" w:rsidRDefault="007D0592" w:rsidP="007D0592">
      <w:pPr>
        <w:pStyle w:val="1"/>
        <w:tabs>
          <w:tab w:val="left" w:pos="1585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Привлечение при изучении обществознания различных источников социальной информации помогает обучающимся освоить язык современной культурной, социально-экономической и политической коммуникации, вносит свой вклад в формирование </w:t>
      </w:r>
      <w:proofErr w:type="spellStart"/>
      <w:r w:rsidRPr="008F0CB9">
        <w:rPr>
          <w:sz w:val="24"/>
          <w:szCs w:val="24"/>
        </w:rPr>
        <w:t>метапредметных</w:t>
      </w:r>
      <w:proofErr w:type="spellEnd"/>
      <w:r w:rsidRPr="008F0CB9">
        <w:rPr>
          <w:sz w:val="24"/>
          <w:szCs w:val="24"/>
        </w:rPr>
        <w:t xml:space="preserve"> умений извлекать необходимые сведения, осмысливать, преобразовывать и применять их.</w:t>
      </w:r>
    </w:p>
    <w:p w:rsidR="007D0592" w:rsidRPr="008F0CB9" w:rsidRDefault="007D0592" w:rsidP="007D0592">
      <w:pPr>
        <w:pStyle w:val="1"/>
        <w:spacing w:line="384" w:lineRule="auto"/>
        <w:ind w:firstLine="74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«Я», формированию способности к рефлексии, оценке своих возможностей и осознанию своего места в обществе.</w:t>
      </w:r>
    </w:p>
    <w:p w:rsidR="007D0592" w:rsidRPr="008F0CB9" w:rsidRDefault="007D0592" w:rsidP="007D0592">
      <w:pPr>
        <w:pStyle w:val="1"/>
        <w:tabs>
          <w:tab w:val="left" w:pos="1585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Целями обществоведческого образования на уровне основного общего образования являются: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воспитание общероссийской идентичности, патриотизма, гражданственности, социальной ответственности, правового самосознания, приверженности базовым ценностям нашего народа;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развитие у обучающихся с нарушениями слуха понимания приоритетности общенациональных интересов, приверженности правовым принципам, закрепленным в Конституции Российской Федерации и законодательстве Российской Федерации;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развитие личности на исключительно важном этапе ее социализации - в подростковом возрасте, становление ее духовно-нравственной, политической и правовой культуры, социального поведения, основанного на уважении закона и правопорядка, развитие интереса к изучению социальных и гуманитарных дисциплин; способности к личному самоопределению, самореализации, самоконтролю; мотивации к трудовой деятельности;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формирование у обучающихся с нарушениями слуха целостной картины общества, </w:t>
      </w:r>
      <w:r w:rsidRPr="008F0CB9">
        <w:rPr>
          <w:sz w:val="24"/>
          <w:szCs w:val="24"/>
        </w:rPr>
        <w:lastRenderedPageBreak/>
        <w:t>соответствующее современному уровню знаний и доступной по содержанию для обучающихся с нарушениями слуха подросткового возраста; освоение обучающимися знаний об основных сферах человеческой деятельности, социальных институтах, нормах, регулирующих общественные отношения, необходимые для взаимодействия с социальной средой и выполнения типичных социальных ролей человека и гражданина;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создание условий для овладения умениями функционально грамотного человека (получать из разнообразных источников и критически осмысливать социальную информацию, систематизировать, анализировать полученные данные; освоение (с учетом возможностей и обусловленных состоянием здоровья ограничений) способов познавательной, коммуникативной, практической деятельности, необходимых для участия в жизни гражданского общества и государства);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создание условий для освоения обучающимися с нарушениями слуха доступных способов успешного взаимодействия с различными политическими, правовыми, финансово-экономическими и другими социальными институтами для реализации личностного потенциала в современном динамично развивающемся российском обществе;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формирование опыта применения полученных знаний и умений для выстраивания отношений между людьми различных национальностей и вероисповеданий в общегражданской и в семейно-бытовой сферах; для соотнесения своих действий и действий других людей с нравственными ценностями и нормами поведения, установленными законом; содействия правовыми способами и средствами защите правопорядка в обществе;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развитие у обучающихся с нарушениями слуха коммуникативных навыков и социальных компетенций;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коррекция недостатков развития познавательной и речевой деятельности на материале учебной дисциплины.</w:t>
      </w:r>
    </w:p>
    <w:p w:rsidR="007D0592" w:rsidRPr="008F0CB9" w:rsidRDefault="007D0592" w:rsidP="007D0592">
      <w:pPr>
        <w:pStyle w:val="1"/>
        <w:tabs>
          <w:tab w:val="left" w:pos="1599"/>
        </w:tabs>
        <w:spacing w:line="389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 соответствии с учебным планом основного общего образования обществознание изучается в 9 классе, общее количество рекомендованных учебных часов составляет 68: по 2 часа в неделю.</w:t>
      </w:r>
    </w:p>
    <w:p w:rsidR="007D0592" w:rsidRPr="008F0CB9" w:rsidRDefault="007D0592" w:rsidP="007D0592">
      <w:pPr>
        <w:pStyle w:val="1"/>
        <w:tabs>
          <w:tab w:val="left" w:pos="2333"/>
        </w:tabs>
        <w:spacing w:line="389" w:lineRule="auto"/>
        <w:jc w:val="center"/>
        <w:rPr>
          <w:b/>
          <w:sz w:val="24"/>
          <w:szCs w:val="24"/>
        </w:rPr>
      </w:pPr>
      <w:r w:rsidRPr="008F0CB9">
        <w:rPr>
          <w:b/>
          <w:sz w:val="24"/>
          <w:szCs w:val="24"/>
        </w:rPr>
        <w:t>Содержание обучения в 9 классе.</w:t>
      </w:r>
    </w:p>
    <w:p w:rsidR="007D0592" w:rsidRPr="008F0CB9" w:rsidRDefault="007D0592" w:rsidP="007D0592">
      <w:pPr>
        <w:pStyle w:val="1"/>
        <w:tabs>
          <w:tab w:val="left" w:pos="2333"/>
        </w:tabs>
        <w:spacing w:line="389" w:lineRule="auto"/>
        <w:rPr>
          <w:sz w:val="24"/>
          <w:szCs w:val="24"/>
        </w:rPr>
      </w:pPr>
      <w:r w:rsidRPr="008F0CB9">
        <w:rPr>
          <w:sz w:val="24"/>
          <w:szCs w:val="24"/>
        </w:rPr>
        <w:t>Человек и его социальное окружение.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Биологическое и социальное в человеке. Индивид, индивидуальность, личность. Социализация личности. Агенты (институты) социализации. Групповые нормы и правила. Лидерство в группе. Отношения между поколениями.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Традиции и обычаи. Принципы и нормы морали. Влияние моральных норм на общество и </w:t>
      </w:r>
      <w:r w:rsidRPr="008F0CB9">
        <w:rPr>
          <w:sz w:val="24"/>
          <w:szCs w:val="24"/>
        </w:rPr>
        <w:lastRenderedPageBreak/>
        <w:t>человека. Нравственные чувства человека. Этика. Свобода и ответственность. Свобода и необходимость. Отклоняющееся поведение. Опасность наркомании и алкоголизма для человека и общества.</w:t>
      </w:r>
    </w:p>
    <w:p w:rsidR="007D0592" w:rsidRPr="008F0CB9" w:rsidRDefault="007D0592" w:rsidP="007D0592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Роль семьи в жизни человека и общества. Семейный уклад. Семейные обычаи и традиции. Роль семьи в социализации личности. Функции семьи. Общественные и семейные ценности. Семейные роли. Здоровый образ жизни.</w:t>
      </w:r>
    </w:p>
    <w:p w:rsidR="007D0592" w:rsidRPr="008F0CB9" w:rsidRDefault="007D0592" w:rsidP="007D0592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Связь поколений: родословие семьи. Династии и их роль в истории России. Семья и брак. Основы семейного права: правила заключения брака в Российской Федерации, права и обязанности детей и родителей. Правовая защита и поддержка семьи. Защита прав и интересов детей, оставшихся без попечения родителей. Уполномоченный при Президенте Российской Федерации по правам ребенка. Государственная поддержка семьи. Многодетная семья.</w:t>
      </w:r>
    </w:p>
    <w:p w:rsidR="007D0592" w:rsidRPr="008F0CB9" w:rsidRDefault="007D0592" w:rsidP="007D0592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Общество: структура, сферы жизни, социальные институты, социальные роли, общественные отношения, социальные нормы. Многообразие социальных общностей и групп. Коллектив и группа. Социальная активность: добровольчество и </w:t>
      </w:r>
      <w:proofErr w:type="spellStart"/>
      <w:r w:rsidRPr="008F0CB9">
        <w:rPr>
          <w:sz w:val="24"/>
          <w:szCs w:val="24"/>
        </w:rPr>
        <w:t>волонтерство</w:t>
      </w:r>
      <w:proofErr w:type="spellEnd"/>
      <w:r w:rsidRPr="008F0CB9">
        <w:rPr>
          <w:sz w:val="24"/>
          <w:szCs w:val="24"/>
        </w:rPr>
        <w:t>. Молодежь - активный участник общественной жизни. Гражданское общество. Информационное общество.</w:t>
      </w:r>
    </w:p>
    <w:p w:rsidR="007D0592" w:rsidRPr="008F0CB9" w:rsidRDefault="007D0592" w:rsidP="007D0592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Мировоззрение, его роль в жизнедеятельности человека. Понятие религии. Роль религии в жизни человека и общества. Свобода совести и свобода вероисповедания. Национальные и мировые религии. Религии в Российской Федерации. Россия - светское государство.</w:t>
      </w:r>
    </w:p>
    <w:p w:rsidR="007D0592" w:rsidRPr="008F0CB9" w:rsidRDefault="007D0592" w:rsidP="007D0592">
      <w:pPr>
        <w:pStyle w:val="1"/>
        <w:tabs>
          <w:tab w:val="left" w:pos="1574"/>
        </w:tabs>
        <w:spacing w:line="382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Гражданин и государство.</w:t>
      </w:r>
    </w:p>
    <w:p w:rsidR="007D0592" w:rsidRPr="008F0CB9" w:rsidRDefault="007D0592" w:rsidP="007D0592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Признаки государства. Функции государства. Государство и страна. Формы правления. Политические режимы. Россия - демократическое федеративное правовое государство с республиканской формой правления. Административно- территориальное устройство. Россия - многонациональное государство. Этнос и нация. Россия - социальное государство. Система социальной защиты в России. Символы государства: Государственный герб, Государственный флаг, Государственный гимн Российской Федерации.</w:t>
      </w:r>
    </w:p>
    <w:p w:rsidR="007D0592" w:rsidRPr="008F0CB9" w:rsidRDefault="007D0592" w:rsidP="007D0592">
      <w:pPr>
        <w:pStyle w:val="1"/>
        <w:spacing w:line="382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Гражданство Российской Федерации. Гражданин: права и обязанности. Атрибуты гражданства. Гражданственность и патриотизм. Гражданская позиция.</w:t>
      </w:r>
    </w:p>
    <w:p w:rsidR="007D0592" w:rsidRPr="008F0CB9" w:rsidRDefault="007D0592" w:rsidP="007D0592">
      <w:pPr>
        <w:pStyle w:val="1"/>
        <w:spacing w:line="384" w:lineRule="auto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Правовые основы государства. Источники права: закон, кодекс, </w:t>
      </w:r>
      <w:proofErr w:type="spellStart"/>
      <w:r w:rsidRPr="008F0CB9">
        <w:rPr>
          <w:sz w:val="24"/>
          <w:szCs w:val="24"/>
        </w:rPr>
        <w:t>нормативно</w:t>
      </w:r>
      <w:r w:rsidRPr="008F0CB9">
        <w:rPr>
          <w:sz w:val="24"/>
          <w:szCs w:val="24"/>
        </w:rPr>
        <w:softHyphen/>
        <w:t>правовой</w:t>
      </w:r>
      <w:proofErr w:type="spellEnd"/>
      <w:r w:rsidRPr="008F0CB9">
        <w:rPr>
          <w:sz w:val="24"/>
          <w:szCs w:val="24"/>
        </w:rPr>
        <w:t xml:space="preserve"> акт. Система права. Отрасли права: конституционное, административное, гражданское, трудовое, уголовное. Право и мораль. Правовая культура личности. Конституция Российской Федерации.</w:t>
      </w:r>
    </w:p>
    <w:p w:rsidR="007D0592" w:rsidRPr="008F0CB9" w:rsidRDefault="007D0592" w:rsidP="007D0592">
      <w:pPr>
        <w:pStyle w:val="1"/>
        <w:spacing w:line="384" w:lineRule="auto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Правоспособность и дееспособность. Права несовершеннолетних. Правонарушение и ответственность. Права и свободы. Защита прав человека в Российской Федерации. </w:t>
      </w:r>
      <w:r w:rsidRPr="008F0CB9">
        <w:rPr>
          <w:sz w:val="24"/>
          <w:szCs w:val="24"/>
        </w:rPr>
        <w:lastRenderedPageBreak/>
        <w:t>Уполномоченный по правам человека Российской Федерации. Совет при Президенте Российской Федерации по развитию гражданского общества и правам человека.</w:t>
      </w:r>
    </w:p>
    <w:p w:rsidR="007D0592" w:rsidRPr="008F0CB9" w:rsidRDefault="007D0592" w:rsidP="007D0592">
      <w:pPr>
        <w:pStyle w:val="1"/>
        <w:spacing w:line="384" w:lineRule="auto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Законодательные, исполнительные и судебные органы государственной власти в Российской Федерации. Президент - глава государства Российской Федерация. Федеральное Собрание Российской Федерации: Совет Федерации и Государственная Дума Российской Федерации. Правительство Российской Федерации. Судебная система в Российской Федерации. Конституционный Суд Российской Федерации. Верховный Суд Российской Федерации.</w:t>
      </w:r>
    </w:p>
    <w:p w:rsidR="007D0592" w:rsidRPr="008F0CB9" w:rsidRDefault="007D0592" w:rsidP="007D0592">
      <w:pPr>
        <w:pStyle w:val="1"/>
        <w:spacing w:line="384" w:lineRule="auto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Цифровое государство. Электронное правительство. Электронный бюджет. Государственные услуги.</w:t>
      </w:r>
    </w:p>
    <w:p w:rsidR="007D0592" w:rsidRPr="008F0CB9" w:rsidRDefault="007D0592" w:rsidP="007D0592">
      <w:pPr>
        <w:pStyle w:val="1"/>
        <w:tabs>
          <w:tab w:val="left" w:pos="1554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Экономика.</w:t>
      </w:r>
    </w:p>
    <w:p w:rsidR="007D0592" w:rsidRPr="008F0CB9" w:rsidRDefault="007D0592" w:rsidP="007D0592">
      <w:pPr>
        <w:pStyle w:val="1"/>
        <w:spacing w:line="384" w:lineRule="auto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Семья и домохозяйство. Экономические функции семьи. Семейное хозяйство. Семейный бюджет и рациональное потребление. Заработок и доход. Занятость и безработица. Источники доходов и расходов домохозяйств. Инфляция и ее влияние на экономику семьи. Деньги и их функции. Наличные и безналичные деньги. Кредитные и дебетовые карты. Денежные переводы и платежи. Семейный бюджет. Профицит и дефицит семейного бюджета. Кредиты и займы. Способы и формы сбережений. Личный финансовый план.</w:t>
      </w:r>
    </w:p>
    <w:p w:rsidR="007D0592" w:rsidRPr="008F0CB9" w:rsidRDefault="007D0592" w:rsidP="007D0592">
      <w:pPr>
        <w:pStyle w:val="1"/>
        <w:spacing w:line="384" w:lineRule="auto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Труд, профессия, карьера. Рынок труда.</w:t>
      </w:r>
    </w:p>
    <w:p w:rsidR="007D0592" w:rsidRPr="008F0CB9" w:rsidRDefault="007D0592" w:rsidP="007D0592">
      <w:pPr>
        <w:pStyle w:val="1"/>
        <w:tabs>
          <w:tab w:val="left" w:pos="1554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Человек в современном изменяющемся мире.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Россия в XXI веке: Россия - цивилизация. Биполярный и однополярный мир. Глобализация и многополярный мир. Справедливый миропорядок. Россия в глобальной политике. Россия - страна возможностей.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Система образования в Российской Федерации. Право человека на образование. Образованность в XXI в. Права и обязанности обучающегося. Непрерывное образование и самообразование. Профессии настоящего и будущего. Онлайн образование.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Наука: фундаментальная и прикладная. Роль науки в развитии общества. Передовые рубежи российской науки в XXI в. Государственная поддержка науки. Наука и бизнес. Новые технологии в различных отраслях экономики. Возможности самореализации в науке.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Культура: духовные и материальные ценности. Культура и искусство. Культурный человек. Традиционные ценности российского народа. Влияние духовной культуры на формирование личности. Современная молодежная культура. Как работает отрасль культуры: театры, библиотеки, музеи, кино. Пушкинская карта. Самореализация в творчестве и сфере культуры.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Информационное общество. Современные формы связи и коммуникации. Свобода слова. </w:t>
      </w:r>
      <w:r w:rsidRPr="008F0CB9">
        <w:rPr>
          <w:sz w:val="24"/>
          <w:szCs w:val="24"/>
        </w:rPr>
        <w:lastRenderedPageBreak/>
        <w:t xml:space="preserve">Информационная безопасность и правила безопасного поведения в Интернете. Особенности общения в реальном и виртуальном пространстве. Правда и </w:t>
      </w:r>
      <w:proofErr w:type="spellStart"/>
      <w:r w:rsidRPr="008F0CB9">
        <w:rPr>
          <w:sz w:val="24"/>
          <w:szCs w:val="24"/>
        </w:rPr>
        <w:t>фейк</w:t>
      </w:r>
      <w:proofErr w:type="spellEnd"/>
      <w:r w:rsidRPr="008F0CB9">
        <w:rPr>
          <w:sz w:val="24"/>
          <w:szCs w:val="24"/>
        </w:rPr>
        <w:t xml:space="preserve">. Информационные войны. Как стать журналистом. </w:t>
      </w:r>
      <w:proofErr w:type="spellStart"/>
      <w:r w:rsidRPr="008F0CB9">
        <w:rPr>
          <w:sz w:val="24"/>
          <w:szCs w:val="24"/>
        </w:rPr>
        <w:t>Блогерство</w:t>
      </w:r>
      <w:proofErr w:type="spellEnd"/>
      <w:r w:rsidRPr="008F0CB9">
        <w:rPr>
          <w:sz w:val="24"/>
          <w:szCs w:val="24"/>
        </w:rPr>
        <w:t>. Дата- журналистика.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Опасность наркомании и алкоголизма для человека и общества.</w:t>
      </w:r>
    </w:p>
    <w:p w:rsidR="007D0592" w:rsidRPr="008F0CB9" w:rsidRDefault="007D0592" w:rsidP="007D0592">
      <w:pPr>
        <w:pStyle w:val="1"/>
        <w:tabs>
          <w:tab w:val="left" w:pos="2333"/>
        </w:tabs>
        <w:jc w:val="center"/>
        <w:rPr>
          <w:b/>
          <w:sz w:val="24"/>
          <w:szCs w:val="24"/>
        </w:rPr>
      </w:pPr>
      <w:r w:rsidRPr="008F0CB9">
        <w:rPr>
          <w:b/>
          <w:sz w:val="24"/>
          <w:szCs w:val="24"/>
        </w:rPr>
        <w:t>Планируемые результаты освоения программы по обществознанию.</w:t>
      </w:r>
    </w:p>
    <w:p w:rsidR="007D0592" w:rsidRPr="008F0CB9" w:rsidRDefault="007D0592" w:rsidP="007D0592">
      <w:pPr>
        <w:pStyle w:val="1"/>
        <w:tabs>
          <w:tab w:val="left" w:pos="1790"/>
        </w:tabs>
        <w:jc w:val="both"/>
        <w:rPr>
          <w:sz w:val="24"/>
          <w:szCs w:val="24"/>
        </w:rPr>
      </w:pPr>
      <w:r w:rsidRPr="008F0CB9">
        <w:rPr>
          <w:b/>
          <w:sz w:val="24"/>
          <w:szCs w:val="24"/>
        </w:rPr>
        <w:t>Личностные результаты</w:t>
      </w:r>
      <w:r w:rsidRPr="008F0CB9">
        <w:rPr>
          <w:sz w:val="24"/>
          <w:szCs w:val="24"/>
        </w:rPr>
        <w:t xml:space="preserve"> изучения обществознания воплощают традиционные российские социокультурные и духовно-нравственные ценности, принятые в обществе нормы поведения, отражают готовность обучающихся с нарушениями слуха руководствоваться ими в жизни, во взаимодействии с другими людьми, при принятии собственных решений. Они достигаются в единстве учебной и воспитательной деятельности в процессе развития у обучающихся с нарушениями слуха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деятельности, в том числе в части: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гражданского воспитания: 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неприятие любых форм экстремизма, дискриминации, понимание роли различных социальных институтов в жизни человека, 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готовность к созидательной деятельности, стремление к взаимопониманию и взаимопомощи; участие в самоуправлении в образовательной организации; готовность к участию в гуманитарной деятельности (</w:t>
      </w:r>
      <w:proofErr w:type="spellStart"/>
      <w:r w:rsidRPr="008F0CB9">
        <w:rPr>
          <w:sz w:val="24"/>
          <w:szCs w:val="24"/>
        </w:rPr>
        <w:t>волонтерство</w:t>
      </w:r>
      <w:proofErr w:type="spellEnd"/>
      <w:r w:rsidRPr="008F0CB9">
        <w:rPr>
          <w:sz w:val="24"/>
          <w:szCs w:val="24"/>
        </w:rPr>
        <w:t>, помощь людям, нуждающимся в ней);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патриотического воспитания: осознание российской гражданской идентичности в поликультурном и многоконфессиональном обществе, проявление интереса к познанию государственного языка, истории, культуры Российской Федерации, своего края, народов России, ценностное отношение к достижениям своей Родины - России, науке, искусству, спорту, технологиям, боевым подвигам и трудовым достижениям народа, уважение к символам России, государственным праздникам, историческому, природному наследию и памятникам, традициям разных народов, проживающих в родной стране;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духовно-нравственного воспитания: ориентация на моральные ценности и нормы в ситуациях нравственного выбора, готовность оценивать свое поведение и поступки, поведение и </w:t>
      </w:r>
      <w:r w:rsidRPr="008F0CB9">
        <w:rPr>
          <w:sz w:val="24"/>
          <w:szCs w:val="24"/>
        </w:rPr>
        <w:lastRenderedPageBreak/>
        <w:t>поступки других людей с позиции нравственных и правовых норм с учетом осознания последствий поступков; активное неприятие асоциальных поступков; свобода и ответственность личности в условиях индивидуального и общественного пространства;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эстетического воспитания: 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самовыражения, понимание ценности отечественного и мирового искусства, этнических культурных традиций и народного творчества, стремление к самовыражению в разных видах искусства (с учетом возможностей и ограничений, обусловленных состоянием здоровья);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физического воспитания, формирования культуры здоровья и эмоционального благополучия: осознание ценности жизни; ответственное отношение к своему здоровью и установка на здоровый образ жизни, 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 соблюдение правил безопасности, в том числе навыки безопасного поведения в Интернет-среде, 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цели, умение принимать себя и других, не осуждая, </w:t>
      </w:r>
      <w:proofErr w:type="spellStart"/>
      <w:r w:rsidRPr="008F0CB9">
        <w:rPr>
          <w:sz w:val="24"/>
          <w:szCs w:val="24"/>
        </w:rPr>
        <w:t>сформированность</w:t>
      </w:r>
      <w:proofErr w:type="spellEnd"/>
      <w:r w:rsidRPr="008F0CB9">
        <w:rPr>
          <w:sz w:val="24"/>
          <w:szCs w:val="24"/>
        </w:rPr>
        <w:t xml:space="preserve"> навыков рефлексии, признание своего права на ошибку и такого же права другого человека;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трудового воспитания: установка на участие в решении практических задач (в рамках семьи, образовательной организации, населенного пункта, родного края) технологической и социальной направленности, способность инициировать, планировать и выполнять такого рода деятельность, интерес к практическому изучению (с учетом возможностей и ограничений, обусловленных состоянием здоровья) профессий и труда различного рода, в том числе на основе применения изучаемого предметного знания; осознание важности обучения на протяжении всей жизни для успешной профессиональной деятельности и развитие необходимых умений для этого, уважение к труду и результатам трудовой деятельности, осознанный выбор и построение индивидуальной траектории образования и жизненных планов с учетом личных и общественных интересов и потребностей;</w:t>
      </w:r>
    </w:p>
    <w:p w:rsidR="007D0592" w:rsidRPr="008F0CB9" w:rsidRDefault="007D0592" w:rsidP="007D0592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ценности научного познания: ориентация в деятельности на современную систему научных представлений об основных закономерностях развития человека, природы и общества, о взаимосвязях человека с природной и социальной средой; овладение языковой и читательской культурой (с учетом </w:t>
      </w:r>
      <w:proofErr w:type="spellStart"/>
      <w:r w:rsidRPr="008F0CB9">
        <w:rPr>
          <w:sz w:val="24"/>
          <w:szCs w:val="24"/>
        </w:rPr>
        <w:t>рече</w:t>
      </w:r>
      <w:proofErr w:type="spellEnd"/>
      <w:r w:rsidRPr="008F0CB9">
        <w:rPr>
          <w:sz w:val="24"/>
          <w:szCs w:val="24"/>
        </w:rPr>
        <w:t xml:space="preserve">-коммуникативных возможностей) как средством познания мира, </w:t>
      </w:r>
      <w:r w:rsidRPr="008F0CB9">
        <w:rPr>
          <w:sz w:val="24"/>
          <w:szCs w:val="24"/>
        </w:rPr>
        <w:lastRenderedPageBreak/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7D0592" w:rsidRPr="008F0CB9" w:rsidRDefault="007D0592" w:rsidP="007D0592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 социально-личностном развитии: способность к практической реализации прав, закрепленных в нормативных документах по отношению к лицам с ограниченными возможностями здоровья и инвалидностью, в том числе с нарушениями слуха.</w:t>
      </w:r>
    </w:p>
    <w:p w:rsidR="007D0592" w:rsidRPr="008F0CB9" w:rsidRDefault="007D0592" w:rsidP="007D0592">
      <w:pPr>
        <w:pStyle w:val="1"/>
        <w:tabs>
          <w:tab w:val="left" w:pos="1790"/>
        </w:tabs>
        <w:spacing w:line="384" w:lineRule="auto"/>
        <w:jc w:val="both"/>
        <w:rPr>
          <w:sz w:val="24"/>
          <w:szCs w:val="24"/>
        </w:rPr>
      </w:pPr>
      <w:r w:rsidRPr="008F0CB9">
        <w:rPr>
          <w:b/>
          <w:sz w:val="24"/>
          <w:szCs w:val="24"/>
        </w:rPr>
        <w:t>Личностные результаты,</w:t>
      </w:r>
      <w:r w:rsidRPr="008F0CB9">
        <w:rPr>
          <w:sz w:val="24"/>
          <w:szCs w:val="24"/>
        </w:rPr>
        <w:t xml:space="preserve"> обеспечивающие адаптацию обучающегося с нарушенным слухом к изменяющимся условиям социальной и природной среды:</w:t>
      </w:r>
    </w:p>
    <w:p w:rsidR="007D0592" w:rsidRPr="008F0CB9" w:rsidRDefault="007D0592" w:rsidP="007D0592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7D0592" w:rsidRPr="008F0CB9" w:rsidRDefault="007D0592" w:rsidP="007D0592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способность действовать в условиях неопределенности, открытость опыту и знаниям других, потребность повышать уровень своей компетентности через практическую деятельность, в том числе умение учиться у других людей; осознавать в совместной деятельности новые знания, навыки и компетенции из опыта других;</w:t>
      </w:r>
    </w:p>
    <w:p w:rsidR="007D0592" w:rsidRPr="008F0CB9" w:rsidRDefault="007D0592" w:rsidP="007D0592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способность к освоению новых знаний, осознавать дефицит собственных знаний и компетентностей, планировать свое развитие;</w:t>
      </w:r>
    </w:p>
    <w:p w:rsidR="007D0592" w:rsidRPr="008F0CB9" w:rsidRDefault="007D0592" w:rsidP="007D0592">
      <w:pPr>
        <w:pStyle w:val="1"/>
        <w:spacing w:line="384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распознавать конкретные примеры понятия по характерным признакам, выполнять операции в соответствии с определением и простейшими свойствами понятия, конкретизировать понятие примерами, использовать понятие и его свойства при решении задач, а также оперировать терминами и представлениями в области концепции устойчивого развития.</w:t>
      </w:r>
    </w:p>
    <w:p w:rsidR="007D0592" w:rsidRPr="008F0CB9" w:rsidRDefault="007D0592" w:rsidP="007D0592">
      <w:pPr>
        <w:pStyle w:val="1"/>
        <w:tabs>
          <w:tab w:val="left" w:pos="1850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 результате изучения обществознания на уровне основного общего образования у обучающегося с нарушенным слухом будут сформированы познавательные УУД, коммуникативные УУД, регулятивные УУД, совместная деятельность.</w:t>
      </w:r>
    </w:p>
    <w:p w:rsidR="007D0592" w:rsidRPr="008F0CB9" w:rsidRDefault="007D0592" w:rsidP="007D0592">
      <w:pPr>
        <w:pStyle w:val="1"/>
        <w:tabs>
          <w:tab w:val="left" w:pos="1850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 обучающегося с нарушенным слухом будут сформированы следующие базовые логические действия как часть познавательных УУД: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выявлять и осознавать существенные признаки социальных явлений и процессов;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устанавливать (в том числе с помощью педагогического работника или других участников образовательно-коррекционного процесса) существенный признак классификации социальных фактов, основания для их обобщения и сравнения, критерии проводимого анализа;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с учетом предложенной задачи выявлять (в том числе с помощью педагогического работника </w:t>
      </w:r>
      <w:r w:rsidRPr="008F0CB9">
        <w:rPr>
          <w:sz w:val="24"/>
          <w:szCs w:val="24"/>
        </w:rPr>
        <w:lastRenderedPageBreak/>
        <w:t>или других участников образовательно-коррекционного процесса) закономерности и противоречия в рассматриваемых фактах, данных и наблюдениях;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использовать предложенные критерии для выявления закономерностей и противоречий;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выявлять дефицит информации, данных, необходимых для решения поставленной задачи;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выявлять (в том числе с помощью педагогического работника или других участников образовательно-коррекционного процесса) причинно-следственные связи при изучении явлений и процессов;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делать выводы с использованием дедуктивных и индуктивных умозаключений, умозаключений по аналогии, формулировать гипотезы о взаимосвязях (в том числе с помощью педагогического работника или других участников </w:t>
      </w:r>
      <w:proofErr w:type="spellStart"/>
      <w:r w:rsidRPr="008F0CB9">
        <w:rPr>
          <w:sz w:val="24"/>
          <w:szCs w:val="24"/>
        </w:rPr>
        <w:t>образовательно</w:t>
      </w:r>
      <w:r w:rsidRPr="008F0CB9">
        <w:rPr>
          <w:sz w:val="24"/>
          <w:szCs w:val="24"/>
        </w:rPr>
        <w:softHyphen/>
        <w:t>коррекционного</w:t>
      </w:r>
      <w:proofErr w:type="spellEnd"/>
      <w:r w:rsidRPr="008F0CB9">
        <w:rPr>
          <w:sz w:val="24"/>
          <w:szCs w:val="24"/>
        </w:rPr>
        <w:t xml:space="preserve"> процесса);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выбирать способ решения учебной задачи (сравнивать несколько вариантов решения, выбирать наиболее подходящий с учетом предложенных критериев);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осознавать невозможность контролировать все вокруг.</w:t>
      </w:r>
    </w:p>
    <w:p w:rsidR="007D0592" w:rsidRPr="008F0CB9" w:rsidRDefault="007D0592" w:rsidP="007D0592">
      <w:pPr>
        <w:pStyle w:val="1"/>
        <w:tabs>
          <w:tab w:val="left" w:pos="1910"/>
        </w:tabs>
        <w:spacing w:line="389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 обучающегося с нарушенным слухом будут сформированы следующие базовые исследовательские действия как часть познавательных УУД: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использовать вопросы как исследовательский инструмент познания;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формулировать вопросы, фиксирующие разрыв между реальным и желательным состоянием ситуации, объекта, устанавливать искомое и данное;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формулировать (в том числе с помощью педагогического работника или других участников образовательно-коррекционного процесса) гипотезу об истинности собственных суждений и суждений других, объяснять свою позицию, мнение;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проводить по самостоятельно составленному или заданному плану небольшое исследование по установлению особенностей объекта изучения, причинно- следственных связей и зависимостей объектов между собой;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оценивать на применимость и достоверность информацию, полученную в ходе исследования;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формулировать обобщения и выводы по результатам проведенного наблюдения, исследования, использовать предложенные инструменты оценки достоверности полученных выводов и обобщений;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прогнозировать возможное дальнейшее развитие процессов, событий и их последствия в аналогичных или сходных ситуациях, выдвигать предположения об их развитии в новых условиях и контекстах.</w:t>
      </w:r>
    </w:p>
    <w:p w:rsidR="007D0592" w:rsidRPr="008F0CB9" w:rsidRDefault="007D0592" w:rsidP="007D0592">
      <w:pPr>
        <w:pStyle w:val="1"/>
        <w:tabs>
          <w:tab w:val="left" w:pos="1910"/>
        </w:tabs>
        <w:spacing w:line="389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lastRenderedPageBreak/>
        <w:t>У обучающегося с нарушенным слухом будут сформированы умения работать с информацией как часть познавательных УУД:</w:t>
      </w:r>
    </w:p>
    <w:p w:rsidR="007D0592" w:rsidRPr="008F0CB9" w:rsidRDefault="007D0592" w:rsidP="007D0592">
      <w:pPr>
        <w:pStyle w:val="1"/>
        <w:spacing w:line="389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применять различные методы, инструменты и запросы при поиске и отборе информации или данных из источников с учетом предложенной учебной задачи и заданных критериев;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 (с помощью педагогического работника или других участников образовательно-коррекционного процесса);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находить (с помощью педагогического работника или других участников образовательно-коррекционного процесса) сходные аргументы (подтверждающие или опровергающие одну и ту же идею, версию) в различных информационных источниках;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самостоятельно либо с помощью педагогического работника или других участников образовательно-коррекционного процесса выбирать оптимальную форму представления информации;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запоминать и систематизировать информацию.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tabs>
          <w:tab w:val="left" w:pos="1910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 обучающегося с нарушенным слухом будут сформированы умения общения как часть коммуникативных УУД: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воспринимать и формулировать суждения (устно, устно-</w:t>
      </w:r>
      <w:proofErr w:type="spellStart"/>
      <w:r w:rsidRPr="008F0CB9">
        <w:rPr>
          <w:sz w:val="24"/>
          <w:szCs w:val="24"/>
        </w:rPr>
        <w:t>дактильно</w:t>
      </w:r>
      <w:proofErr w:type="spellEnd"/>
      <w:r w:rsidRPr="008F0CB9">
        <w:rPr>
          <w:sz w:val="24"/>
          <w:szCs w:val="24"/>
        </w:rPr>
        <w:t>, письменно), выражать эмоции в соответствии с целями и условиями общения;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выражать себя (свою точку зрения);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конфликты, вести переговоры;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D0592" w:rsidRPr="008F0CB9" w:rsidRDefault="007D0592" w:rsidP="007D0592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384" w:lineRule="auto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публично представлять результаты выполненного исследования, проекта;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самостоятельно либо с помощью педагогического работника (других участников образовательно-коррекционного процесса) выбирать формат выступления с учетом задач </w:t>
      </w:r>
      <w:r w:rsidRPr="008F0CB9">
        <w:rPr>
          <w:sz w:val="24"/>
          <w:szCs w:val="24"/>
        </w:rPr>
        <w:lastRenderedPageBreak/>
        <w:t>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7D0592" w:rsidRPr="008F0CB9" w:rsidRDefault="007D0592" w:rsidP="007D0592">
      <w:pPr>
        <w:pStyle w:val="1"/>
        <w:tabs>
          <w:tab w:val="left" w:pos="1910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 обучающегося с нарушенным слухом будут сформированы умения самоорганизации как части регулятивных УУД: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выявлять проблемы для решения в жизненных и учебных ситуациях;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ориентироваться в различных подходах принятия решений (индивидуальное, принятие решения (решений) в группе);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самостоятельно либо с помощью педагогического работника (других участников образовательно-коррекционного процесса) составлять алгоритм решения задачи (или его часть), выбирать способ решения учебной задачи с учетом имеющихся ресурсов и собственных возможностей, объяснять предлагаемые варианты решений;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составлять план действий (план реализации намеченного алгоритма решения), помощью педагогического работника (других участников </w:t>
      </w:r>
      <w:proofErr w:type="spellStart"/>
      <w:r w:rsidRPr="008F0CB9">
        <w:rPr>
          <w:sz w:val="24"/>
          <w:szCs w:val="24"/>
        </w:rPr>
        <w:t>образовательно</w:t>
      </w:r>
      <w:r w:rsidRPr="008F0CB9">
        <w:rPr>
          <w:sz w:val="24"/>
          <w:szCs w:val="24"/>
        </w:rPr>
        <w:softHyphen/>
        <w:t>коррекционного</w:t>
      </w:r>
      <w:proofErr w:type="spellEnd"/>
      <w:r w:rsidRPr="008F0CB9">
        <w:rPr>
          <w:sz w:val="24"/>
          <w:szCs w:val="24"/>
        </w:rPr>
        <w:t xml:space="preserve"> процесса) корректировать предложенный алгоритм с учетом получения новых знаний об изучаемом объекте;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делать выбор и брать ответственность за решение.</w:t>
      </w:r>
    </w:p>
    <w:p w:rsidR="007D0592" w:rsidRPr="008F0CB9" w:rsidRDefault="007D0592" w:rsidP="007D0592">
      <w:pPr>
        <w:pStyle w:val="1"/>
        <w:tabs>
          <w:tab w:val="left" w:pos="1910"/>
        </w:tabs>
        <w:spacing w:line="384" w:lineRule="auto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 обучающегося с нарушенным слухом будут сформированы умения совместной деятельности: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работы;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уметь обобщать мнения нескольких человек, проявлять готовность руководить, выполнять поручения, подчиняться;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другие);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оценивать качество своего вклада в общий продукт по критериям, самостоятельно сформулированным участниками взаимодействия; сравнивать результаты с исходной задачей и вклад каждого члена команды в достижение результатов, разделять сферу ответственности и </w:t>
      </w:r>
      <w:r w:rsidRPr="008F0CB9">
        <w:rPr>
          <w:sz w:val="24"/>
          <w:szCs w:val="24"/>
        </w:rPr>
        <w:lastRenderedPageBreak/>
        <w:t>проявлять готовность к предоставлению отчета перед группой.</w:t>
      </w:r>
    </w:p>
    <w:p w:rsidR="007D0592" w:rsidRPr="008F0CB9" w:rsidRDefault="007D0592" w:rsidP="007D0592">
      <w:pPr>
        <w:pStyle w:val="1"/>
        <w:tabs>
          <w:tab w:val="left" w:pos="1910"/>
        </w:tabs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 обучающегося с нарушенным слухом будут сформированы умения самоконтроля, эмоционального интеллекта как части регулятивных УУД: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владеть способами самоконтроля, </w:t>
      </w:r>
      <w:proofErr w:type="spellStart"/>
      <w:r w:rsidRPr="008F0CB9">
        <w:rPr>
          <w:sz w:val="24"/>
          <w:szCs w:val="24"/>
        </w:rPr>
        <w:t>самомотивации</w:t>
      </w:r>
      <w:proofErr w:type="spellEnd"/>
      <w:r w:rsidRPr="008F0CB9">
        <w:rPr>
          <w:sz w:val="24"/>
          <w:szCs w:val="24"/>
        </w:rPr>
        <w:t xml:space="preserve"> и рефлексии;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давать оценку ситуации и предлагать план ее изменения;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учитывать контекст и предвидеть трудности, которые могут возникнуть при решении учебной задачи, с помощью педагогического работника (других участников образовательно-коррекционного процесса) адаптировать решение к меняющимся обстоятельствам;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объяснять причины достижения (</w:t>
      </w:r>
      <w:proofErr w:type="spellStart"/>
      <w:r w:rsidRPr="008F0CB9">
        <w:rPr>
          <w:sz w:val="24"/>
          <w:szCs w:val="24"/>
        </w:rPr>
        <w:t>недостижения</w:t>
      </w:r>
      <w:proofErr w:type="spellEnd"/>
      <w:r w:rsidRPr="008F0CB9">
        <w:rPr>
          <w:sz w:val="24"/>
          <w:szCs w:val="24"/>
        </w:rPr>
        <w:t>) результатов деятельности, давать оценку приобретенному опыту, уметь находить позитивное в произошедшей ситуации;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оценивать соответствие результата цели и условиям;</w:t>
      </w:r>
    </w:p>
    <w:p w:rsidR="007D0592" w:rsidRPr="008F0CB9" w:rsidRDefault="007D0592" w:rsidP="007D0592">
      <w:pPr>
        <w:pStyle w:val="1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различать, называть и управлять собственными эмоциями и эмоциями других;</w:t>
      </w:r>
    </w:p>
    <w:p w:rsidR="007D0592" w:rsidRPr="008F0CB9" w:rsidRDefault="007D0592" w:rsidP="007D0592">
      <w:pPr>
        <w:pStyle w:val="1"/>
        <w:ind w:firstLine="68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выявлять и анализировать причины эмоций;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ставить себя на место другого человека, понимать мотивы и намерения другого;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регулировать способ выражения эмоций;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осознанно относиться к другому человеку, его мнению;</w:t>
      </w:r>
    </w:p>
    <w:p w:rsidR="007D0592" w:rsidRPr="008F0CB9" w:rsidRDefault="007D0592" w:rsidP="007D0592">
      <w:pPr>
        <w:pStyle w:val="1"/>
        <w:ind w:left="700" w:firstLine="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признавать свое право на ошибку и такое же право другого, принимать себя и других, не осуждая.</w:t>
      </w:r>
    </w:p>
    <w:p w:rsidR="007D0592" w:rsidRPr="008F0CB9" w:rsidRDefault="007D0592" w:rsidP="007D0592">
      <w:pPr>
        <w:pStyle w:val="1"/>
        <w:tabs>
          <w:tab w:val="left" w:pos="1790"/>
        </w:tabs>
        <w:jc w:val="both"/>
        <w:rPr>
          <w:sz w:val="24"/>
          <w:szCs w:val="24"/>
        </w:rPr>
      </w:pPr>
      <w:r w:rsidRPr="008F0CB9">
        <w:rPr>
          <w:b/>
          <w:sz w:val="24"/>
          <w:szCs w:val="24"/>
        </w:rPr>
        <w:t>Предметные результаты</w:t>
      </w:r>
      <w:r w:rsidRPr="008F0CB9">
        <w:rPr>
          <w:sz w:val="24"/>
          <w:szCs w:val="24"/>
        </w:rPr>
        <w:t xml:space="preserve"> освоения программы по обществознанию на уровне основного общего образования должны обеспечивать: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освоение и применение системы знаний о социальных свойствах человека, особенностях его взаимодействия с другими людьми, важности семьи как базового социального института, характерных чертах общества; содержании и значении социальных норм, регулирующих общественные отношения, включая правовые нормы, регулирующие типичные для несовершеннолетнего и членов его семьи общественные отношения (в том числе нормы гражданского, трудового и семейного права, основы налогового законодательства); процессах и явлениях в экономической (в области микроэкономики), социальной, духовной сферах жизни общества; основах конституционного строя и организации государственной власти в Российской Федерации, правовом статусе гражданина Российской Федерации (в том числе несовершеннолетнего), системе образования в Российской Федерации государственной бюджетной </w:t>
      </w:r>
      <w:r w:rsidRPr="008F0CB9">
        <w:rPr>
          <w:sz w:val="24"/>
          <w:szCs w:val="24"/>
        </w:rPr>
        <w:lastRenderedPageBreak/>
        <w:t>и денежно-кредитной социальной политики, политики в сфере культуры и образования, противодействии коррупции в Российской Федерации, обеспечении безопасности личности, общества и государства, в том числе защита от терроризма и экстремизма;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сообщать о традиционных российских духовно-нравственных ценностях (в том числе защита человеческой жизни, прав и свобод человека, семья, созидательный труд, служение Отечеству, нормы морали и нравственности, гуманизм, милосердие, справедливость, взаимопомощь, коллективизм, историческое единство народов России, преемственность истории нашей Родины), характеризовать государство как социальный институт;</w:t>
      </w:r>
    </w:p>
    <w:p w:rsidR="007D0592" w:rsidRPr="008F0CB9" w:rsidRDefault="007D0592" w:rsidP="007D0592">
      <w:pPr>
        <w:pStyle w:val="1"/>
        <w:spacing w:line="389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приводить примеры (в том числе моделировать ситуации) деятельности людей, социальных объектов, явлений, процессов определенного типа в различных сферах общественной жизни, их структурных элементов и проявлений основных функций; разного типа социальных отношений, ситуаций, регулируемых различными видами социальных норм, в том числе связанных с правонарушениями и наступлением юридической ответственности; связи политических потрясений и социально-экономического кризиса в государстве;</w:t>
      </w:r>
    </w:p>
    <w:p w:rsidR="007D0592" w:rsidRPr="008F0CB9" w:rsidRDefault="007D0592" w:rsidP="007D0592">
      <w:pPr>
        <w:pStyle w:val="1"/>
        <w:spacing w:line="389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классифицировать по разным (предложенным) признакам социальные объекты, явления, процессы, относящиеся к различным сферам общественной жизни, их существенные признаки, элементы и основные функции;</w:t>
      </w:r>
    </w:p>
    <w:p w:rsidR="007D0592" w:rsidRPr="008F0CB9" w:rsidRDefault="007D0592" w:rsidP="007D0592">
      <w:pPr>
        <w:pStyle w:val="1"/>
        <w:spacing w:line="389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сравнивать деятельность людей, социальные объекты, явления, процессы в различных сферах общественной жизни, их элементы и основные функции;</w:t>
      </w:r>
    </w:p>
    <w:p w:rsidR="007D0592" w:rsidRPr="008F0CB9" w:rsidRDefault="007D0592" w:rsidP="007D0592">
      <w:pPr>
        <w:pStyle w:val="1"/>
        <w:spacing w:line="389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устанавливать и объяснять взаимосвязь социальных объектов, явлений, процессов в различных сферах общественной жизни, их элементов и основных функций, включая взаимодействия, человека и общества, сфер общественной жизни, гражданина и государства; связи политических потрясений и социально-экономических кризисов в государстве;</w:t>
      </w:r>
    </w:p>
    <w:p w:rsidR="007D0592" w:rsidRPr="008F0CB9" w:rsidRDefault="007D0592" w:rsidP="007D0592">
      <w:pPr>
        <w:pStyle w:val="1"/>
        <w:spacing w:line="389" w:lineRule="auto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умение использовать полученные знания для объяснения (устно, устно- </w:t>
      </w:r>
      <w:proofErr w:type="spellStart"/>
      <w:r w:rsidRPr="008F0CB9">
        <w:rPr>
          <w:sz w:val="24"/>
          <w:szCs w:val="24"/>
        </w:rPr>
        <w:t>дактильно</w:t>
      </w:r>
      <w:proofErr w:type="spellEnd"/>
      <w:r w:rsidRPr="008F0CB9">
        <w:rPr>
          <w:sz w:val="24"/>
          <w:szCs w:val="24"/>
        </w:rPr>
        <w:t>, письменно) сущности, взаимосвязей явлений, процессов социальной действительности, в том числе для объяснения роли информации и информационных технологий в современном мире, социальной и личной значимости здорового образа жизни, роли непрерывного образования, опасности наркомании и алкоголизма для человека и общества; необходимости правомерного налогового поведения; противодействия коррупции; проведения в отношении нашей страны международной политики «сдерживания»; для осмысления личного социального опыта при исполнении типичных для несовершеннолетнего социальных ролей;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умение с использованием обществоведческих знаний, фактов общественной жизни и </w:t>
      </w:r>
      <w:r w:rsidRPr="008F0CB9">
        <w:rPr>
          <w:sz w:val="24"/>
          <w:szCs w:val="24"/>
        </w:rPr>
        <w:lastRenderedPageBreak/>
        <w:t>личного социального опыта определять и аргументировать с точки зрения социальных ценностей и норм свое отношение к явлениям, процессам социальной действительности;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решать (с помощью педагогического работника или других участников образовательно-коррекционного процесса) в рамках изученного материала познавательные и практические задачи, отражающие выполнение типичных для несовершеннолетнего социальных ролей, типичные социальные взаимодействия в различных сферах общественной жизни, в том числе процессы формирования, накопления и инвестирования сбережений;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овладение смысловым чтением текстов обществоведческой тематики, в том числе извлечений из Конституции Российской Федерации и других нормативных правовых актов; умение составлять на их основе план, преобразовывать текстовую информацию в модели (таблицу, диаграмму, схему) и преобразовывать предложенные модели в текст (с помощью педагогического работника или других участников образовательно-коррекционного процесса);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овладение приемами поиска и извлечения социальной информации (текстовой, графической, визуальной) по заданной теме из различных адаптированных источников (в том числе учебных материалов) и публикаций средств массовой информации с соблюдением правил информационной безопасности при работе в Интернете;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анализировать, обобщать и критически оценивать социальную информацию, включая экономико-статистическую, из адаптированных источников (в том числе учебных материалов) и публикаций средств массовой информации, соотносить ее с собственными знаниями о моральном и правовом регулировании поведения человека, личным социальным опытом, используя обществоведческие знания, формулировать выводы;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умение оценивать собственные поступки и поведение других людей с точки зрения их соответствия моральным, правовым и иным видам социальных норм, экономической рациональности (включая вопросы, связанные с личными финансами и предпринимательской деятельностью для оценки рисков осуществления финансовых махинаций, применения недобросовестных практик), осознание неприемлемости всех форм антиобщественного поведения;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приобретение опыта использования полученных знаний, включая основы финансовой грамотности, в практической (включая выполнение проектов индивидуально и в группе) деятельности, в повседневной жизни для реализации и защиты прав человека и гражданина, прав потребителя (в том числе потребителя финансовых услуг) и осознанного выполнения гражданских обязанностей, для анализа потребления домашнего хозяйства, составления личного финансового плана, для выбора профессии и оценки собственных перспектив в профессиональной сфере, а также </w:t>
      </w:r>
      <w:r w:rsidRPr="008F0CB9">
        <w:rPr>
          <w:sz w:val="24"/>
          <w:szCs w:val="24"/>
        </w:rPr>
        <w:lastRenderedPageBreak/>
        <w:t>опыта публичного представления результатов своей деятельности в соответствии с темой и ситуацией общения, особенностями аудитории и регламентом, имеющимися возможностями и ограничениями, обусловленными состоянием здоровья;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приобретение опыта заполнения формы (в том числе электронной) и составления простейших документов (заявления, обращения, доверенности, личного финансового плана, резюме);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приобретение опыта осуществления совместной деятельности, включая взаимодействие с людьми другой культуры, национальной и религиозной принадлежности (с учетом </w:t>
      </w:r>
      <w:proofErr w:type="spellStart"/>
      <w:r w:rsidRPr="008F0CB9">
        <w:rPr>
          <w:sz w:val="24"/>
          <w:szCs w:val="24"/>
        </w:rPr>
        <w:t>рече</w:t>
      </w:r>
      <w:proofErr w:type="spellEnd"/>
      <w:r w:rsidRPr="008F0CB9">
        <w:rPr>
          <w:sz w:val="24"/>
          <w:szCs w:val="24"/>
        </w:rPr>
        <w:t>-коммуникативных возможностей) на основе национальных ценностей современного российского общества (гуманистических и демократических ценностей, идей мира и взаимопонимания между народами, людьми разных культур), осознание ценности культуры и традиций народов России.</w:t>
      </w:r>
    </w:p>
    <w:p w:rsidR="007D0592" w:rsidRPr="008F0CB9" w:rsidRDefault="007D0592" w:rsidP="007D0592">
      <w:pPr>
        <w:pStyle w:val="1"/>
        <w:tabs>
          <w:tab w:val="left" w:pos="1790"/>
        </w:tabs>
        <w:jc w:val="both"/>
        <w:rPr>
          <w:sz w:val="24"/>
          <w:szCs w:val="24"/>
        </w:rPr>
      </w:pPr>
      <w:r w:rsidRPr="008F0CB9">
        <w:rPr>
          <w:sz w:val="24"/>
          <w:szCs w:val="24"/>
        </w:rPr>
        <w:t>К концу обучения в 9 классе обучающийся с нарушенным слухом получит следующие предметные результаты по обществознанию: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применять систему знаний о социальных свойствах человека, особенностях его взаимодействия с другими людьми, важности семьи как базового социального института, характерных чертах общества; содержании и значении социальных норм, регулирующих общественные отношения, включая правовые нормы, регулирующие типичные для несовершеннолетнего и членов его семьи общественные отношения, процессах и явлениях в экономической (в области микроэкономики), социальной, духовной сферах жизни общества; основах конституционного строя и организации государственной власти в Российской Федерации, правовом статусе гражданина Российской Федерации (в том числе несовершеннолетнего), системе образования в Российской Федерации; социальной политики, политики в сфере культуры и образования, обеспечении безопасности личности, общества и государства, в том числе защита от терроризма и экстремизма;</w:t>
      </w:r>
    </w:p>
    <w:p w:rsidR="007D0592" w:rsidRPr="008F0CB9" w:rsidRDefault="007D0592" w:rsidP="007D0592">
      <w:pPr>
        <w:pStyle w:val="1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сообщать о традиционных российских духовно-нравственных ценностях (в том числе защита человеческой жизни, прав и свобод человека, семья, созидательный труд, служение Отечеству, нормы морали и нравственности, гуманизм, милосердие, справедливость, взаимопомощь, коллективизм, историческое единство народов России, преемственность истории нашей Родины), характеризовать государство как социальный институт;</w:t>
      </w:r>
    </w:p>
    <w:p w:rsidR="007D0592" w:rsidRPr="008F0CB9" w:rsidRDefault="007D0592" w:rsidP="007D0592">
      <w:pPr>
        <w:pStyle w:val="1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приводить примеры (в том числе моделировать ситуации) деятельности людей, социальных объектов, явлений, процессов определенного типа в различных сферах общественной жизни, их структурных элементов и проявлений основных функций; разного типа социальных отношений, </w:t>
      </w:r>
      <w:r w:rsidRPr="008F0CB9">
        <w:rPr>
          <w:sz w:val="24"/>
          <w:szCs w:val="24"/>
        </w:rPr>
        <w:lastRenderedPageBreak/>
        <w:t>ситуаций, регулируемых различными видами социальных норм, в том числе связанных с правонарушениями и наступлением юридической ответственности;</w:t>
      </w:r>
    </w:p>
    <w:p w:rsidR="007D0592" w:rsidRPr="008F0CB9" w:rsidRDefault="007D0592" w:rsidP="007D0592">
      <w:pPr>
        <w:pStyle w:val="1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классифицировать по разным (заданным) признакам социальные объекты, явления, процессы, относящиеся к различным сферам общественной жизни, их существенные признаки, элементы и основные функции;</w:t>
      </w:r>
    </w:p>
    <w:p w:rsidR="007D0592" w:rsidRPr="008F0CB9" w:rsidRDefault="007D0592" w:rsidP="007D0592">
      <w:pPr>
        <w:pStyle w:val="1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сравнивать деятельность людей, социальные объекты, явления, процессы в различных сферах общественной жизни, их элементы и основные функции;</w:t>
      </w:r>
    </w:p>
    <w:p w:rsidR="007D0592" w:rsidRPr="008F0CB9" w:rsidRDefault="007D0592" w:rsidP="007D0592">
      <w:pPr>
        <w:pStyle w:val="1"/>
        <w:ind w:firstLine="70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устанавливать и объяснять взаимосвязь социальных объектов, явлений, процессов в различных сферах общественной жизни, их элементов и основных функций, включая взаимодействия человека и общества, сфер общественной жизни, гражданина и государства;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использовать полученные знания для объяснения (устно, устно-</w:t>
      </w:r>
      <w:proofErr w:type="spellStart"/>
      <w:r w:rsidRPr="008F0CB9">
        <w:rPr>
          <w:sz w:val="24"/>
          <w:szCs w:val="24"/>
        </w:rPr>
        <w:t>дактильно</w:t>
      </w:r>
      <w:proofErr w:type="spellEnd"/>
      <w:r w:rsidRPr="008F0CB9">
        <w:rPr>
          <w:sz w:val="24"/>
          <w:szCs w:val="24"/>
        </w:rPr>
        <w:t>, письменно) сущности, взаимосвязей явлений, процессов социальной действительности, в том числе для объяснения роли информации и информационных технологий в современном мире, социальной и личной значимости здорового образа жизни, роли непрерывного образования, опасности наркомании и алкоголизма для человека и общества; необходимости правомерного налогового поведения;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уметь с использованием обществоведческих знаний, фактов общественной жизни и личного социального опыта определять и аргументировать с точки зрения социальных ценностей и норм свое отношение к явлениям, процессам социальной действительности;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решать в рамках изученного материала (самостоятельно либо с помощью педагогического работника или других участников </w:t>
      </w:r>
      <w:proofErr w:type="spellStart"/>
      <w:r w:rsidRPr="008F0CB9">
        <w:rPr>
          <w:sz w:val="24"/>
          <w:szCs w:val="24"/>
        </w:rPr>
        <w:t>образовательно</w:t>
      </w:r>
      <w:r w:rsidRPr="008F0CB9">
        <w:rPr>
          <w:sz w:val="24"/>
          <w:szCs w:val="24"/>
        </w:rPr>
        <w:softHyphen/>
        <w:t>коррекционного</w:t>
      </w:r>
      <w:proofErr w:type="spellEnd"/>
      <w:r w:rsidRPr="008F0CB9">
        <w:rPr>
          <w:sz w:val="24"/>
          <w:szCs w:val="24"/>
        </w:rPr>
        <w:t xml:space="preserve"> процесса) познавательные и практические задачи, отражающие выполнение типичных для несовершеннолетнего социальных ролей, типичные социальные взаимодействия в различных сферах общественной жизни, в том числе процессы формирования, накопления и инвестирования сбережений;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владеть смысловым чтением текстов обществоведческой тематики, в том числе извлечений из Конституции Российской Федерации и других нормативных правовых актов; уметь составлять на их основе план, преобразовывать текстовую информацию в модели (таблицу, диаграмму, схему) и преобразовывать предложенные модели в текст (с помощью педагогического работника или других участников образовательно-коррекционного процесса);</w:t>
      </w:r>
    </w:p>
    <w:p w:rsidR="007D0592" w:rsidRPr="008F0CB9" w:rsidRDefault="007D0592" w:rsidP="007D0592">
      <w:pPr>
        <w:pStyle w:val="1"/>
        <w:spacing w:line="384" w:lineRule="auto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владеть приемами поиска и извлечения социальной информации (текстовой, графической, визуальной) по заданной теме из различных адаптированных источников (в том числе учебных материалов) и публикаций средств массовой информации с соблюдением правил информационной </w:t>
      </w:r>
      <w:r w:rsidRPr="008F0CB9">
        <w:rPr>
          <w:sz w:val="24"/>
          <w:szCs w:val="24"/>
        </w:rPr>
        <w:lastRenderedPageBreak/>
        <w:t>безопасности при работе в Интернете;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анализировать, обобщать и критически оценивать социальную информацию, включая экономико-статистическую, из адаптированных источников (в том числе учебных материалов) и публикаций средств массовой информации, соотносить ее с собственными знаниями о моральном и правовом регулировании поведения человека, личным социальным опытом, используя обществоведческие знания;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оценивать собственные поступки и поведение других людей с точки зрения их соответствия моральным, правовым и иным видам социальных норм, экономической рациональности (включая вопросы, связанные с личными финансами для оценки рисков осуществления финансовых махинаций, применения недобросовестных практик), осознавать неприемлемость всех форм антиобщественного поведения;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использовать полученные знания, включая основы финансовой грамотности, в практической (включая выполнение проектов индивидуально и в группе) деятельности, в повседневной жизни для реализации и защиты прав человека и гражданина и осознанного выполнения гражданских обязанностей, для анализа потребления домашнего хозяйства, составления личного финансового плана, для выбора профессии и оценки собственных перспектив в профессиональной сфере, а также опыта публичного представления результатов своей деятельности в соответствии с темой и ситуацией общения, особенностями </w:t>
      </w:r>
      <w:proofErr w:type="spellStart"/>
      <w:r w:rsidRPr="008F0CB9">
        <w:rPr>
          <w:sz w:val="24"/>
          <w:szCs w:val="24"/>
          <w:vertAlign w:val="subscript"/>
        </w:rPr>
        <w:t>а</w:t>
      </w:r>
      <w:r w:rsidRPr="008F0CB9">
        <w:rPr>
          <w:sz w:val="24"/>
          <w:szCs w:val="24"/>
        </w:rPr>
        <w:t>уд</w:t>
      </w:r>
      <w:r w:rsidRPr="008F0CB9">
        <w:rPr>
          <w:sz w:val="24"/>
          <w:szCs w:val="24"/>
          <w:vertAlign w:val="subscript"/>
        </w:rPr>
        <w:t>ИТО</w:t>
      </w:r>
      <w:r w:rsidRPr="008F0CB9">
        <w:rPr>
          <w:sz w:val="24"/>
          <w:szCs w:val="24"/>
        </w:rPr>
        <w:t>р</w:t>
      </w:r>
      <w:r w:rsidRPr="008F0CB9">
        <w:rPr>
          <w:sz w:val="24"/>
          <w:szCs w:val="24"/>
          <w:vertAlign w:val="subscript"/>
        </w:rPr>
        <w:t>ИИ</w:t>
      </w:r>
      <w:proofErr w:type="spellEnd"/>
      <w:r w:rsidRPr="008F0CB9">
        <w:rPr>
          <w:sz w:val="24"/>
          <w:szCs w:val="24"/>
        </w:rPr>
        <w:t xml:space="preserve"> и регламентом, имеющимися возможностями и ограничениями, обусловленными состоянием здоровья;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>заполнять форму документов (в том числе электронную) и составлять простейшие документы (заявления, обращения, личного финансового плана, резюме);</w:t>
      </w:r>
    </w:p>
    <w:p w:rsidR="007D0592" w:rsidRPr="008F0CB9" w:rsidRDefault="007D0592" w:rsidP="007D0592">
      <w:pPr>
        <w:pStyle w:val="1"/>
        <w:ind w:firstLine="720"/>
        <w:jc w:val="both"/>
        <w:rPr>
          <w:sz w:val="24"/>
          <w:szCs w:val="24"/>
        </w:rPr>
      </w:pPr>
      <w:r w:rsidRPr="008F0CB9">
        <w:rPr>
          <w:sz w:val="24"/>
          <w:szCs w:val="24"/>
        </w:rPr>
        <w:t xml:space="preserve">осуществлять совместную деятельность, включая взаимодействие с людьми другой культуры, национальной и религиозной принадлежности (с учетом </w:t>
      </w:r>
      <w:proofErr w:type="spellStart"/>
      <w:r w:rsidRPr="008F0CB9">
        <w:rPr>
          <w:sz w:val="24"/>
          <w:szCs w:val="24"/>
        </w:rPr>
        <w:t>рече</w:t>
      </w:r>
      <w:proofErr w:type="spellEnd"/>
      <w:r w:rsidRPr="008F0CB9">
        <w:rPr>
          <w:sz w:val="24"/>
          <w:szCs w:val="24"/>
        </w:rPr>
        <w:t>-коммуникативных возможностей) на основе национальных ценностей современного российского общества (гуманистических и демократических ценностей, идей мира и взаимопонимания между народами, людьми разных культур), осознавать ценность культуры и традиций народов России.»</w:t>
      </w:r>
    </w:p>
    <w:sectPr w:rsidR="007D0592" w:rsidRPr="008F0CB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165" w:right="444" w:bottom="1409" w:left="1106" w:header="0" w:footer="3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7C8F" w:rsidRDefault="00077C8F">
      <w:r>
        <w:separator/>
      </w:r>
    </w:p>
  </w:endnote>
  <w:endnote w:type="continuationSeparator" w:id="0">
    <w:p w:rsidR="00077C8F" w:rsidRDefault="00077C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625F" w:rsidRDefault="008F0CB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44566FF4" wp14:editId="4311CDD0">
              <wp:simplePos x="0" y="0"/>
              <wp:positionH relativeFrom="page">
                <wp:posOffset>768350</wp:posOffset>
              </wp:positionH>
              <wp:positionV relativeFrom="page">
                <wp:posOffset>10418445</wp:posOffset>
              </wp:positionV>
              <wp:extent cx="673735" cy="79375"/>
              <wp:effectExtent l="0" t="0" r="0" b="0"/>
              <wp:wrapNone/>
              <wp:docPr id="248" name="Shape 2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3735" cy="793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6625F" w:rsidRDefault="008F0CB9">
                          <w:pPr>
                            <w:pStyle w:val="20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sz w:val="15"/>
                              <w:szCs w:val="15"/>
                            </w:rPr>
                            <w:t>Изменения - 07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44566FF4" id="_x0000_t202" coordsize="21600,21600" o:spt="202" path="m,l,21600r21600,l21600,xe">
              <v:stroke joinstyle="miter"/>
              <v:path gradientshapeok="t" o:connecttype="rect"/>
            </v:shapetype>
            <v:shape id="Shape 248" o:spid="_x0000_s1028" type="#_x0000_t202" style="position:absolute;margin-left:60.5pt;margin-top:820.35pt;width:53.05pt;height:6.25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" filled="f" stroked="f">
              <v:textbox style="mso-fit-shape-to-text:t" inset="0,0,0,0">
                <w:txbxContent>
                  <w:p w:rsidR="00E6625F" w:rsidRDefault="008F0CB9">
                    <w:pPr>
                      <w:pStyle w:val="20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Изменения - 07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625F" w:rsidRDefault="008F0CB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D118D2A" wp14:editId="45614D9D">
              <wp:simplePos x="0" y="0"/>
              <wp:positionH relativeFrom="page">
                <wp:posOffset>768350</wp:posOffset>
              </wp:positionH>
              <wp:positionV relativeFrom="page">
                <wp:posOffset>10418445</wp:posOffset>
              </wp:positionV>
              <wp:extent cx="673735" cy="79375"/>
              <wp:effectExtent l="0" t="0" r="0" b="0"/>
              <wp:wrapNone/>
              <wp:docPr id="244" name="Shape 2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3735" cy="793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6625F" w:rsidRDefault="008F0CB9">
                          <w:pPr>
                            <w:pStyle w:val="20"/>
                            <w:rPr>
                              <w:sz w:val="15"/>
                              <w:szCs w:val="15"/>
                            </w:rPr>
                          </w:pPr>
                          <w:r>
                            <w:rPr>
                              <w:sz w:val="15"/>
                              <w:szCs w:val="15"/>
                            </w:rPr>
                            <w:t>Изменения - 07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1D118D2A" id="_x0000_t202" coordsize="21600,21600" o:spt="202" path="m,l,21600r21600,l21600,xe">
              <v:stroke joinstyle="miter"/>
              <v:path gradientshapeok="t" o:connecttype="rect"/>
            </v:shapetype>
            <v:shape id="Shape 244" o:spid="_x0000_s1029" type="#_x0000_t202" style="position:absolute;margin-left:60.5pt;margin-top:820.35pt;width:53.05pt;height:6.25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" filled="f" stroked="f">
              <v:textbox style="mso-fit-shape-to-text:t" inset="0,0,0,0">
                <w:txbxContent>
                  <w:p w:rsidR="00E6625F" w:rsidRDefault="008F0CB9">
                    <w:pPr>
                      <w:pStyle w:val="20"/>
                      <w:rPr>
                        <w:sz w:val="15"/>
                        <w:szCs w:val="15"/>
                      </w:rPr>
                    </w:pPr>
                    <w:r>
                      <w:rPr>
                        <w:sz w:val="15"/>
                        <w:szCs w:val="15"/>
                      </w:rPr>
                      <w:t>Изменения - 07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625F" w:rsidRDefault="008F0CB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279DAD7B" wp14:editId="67151AED">
              <wp:simplePos x="0" y="0"/>
              <wp:positionH relativeFrom="page">
                <wp:posOffset>769620</wp:posOffset>
              </wp:positionH>
              <wp:positionV relativeFrom="page">
                <wp:posOffset>10243820</wp:posOffset>
              </wp:positionV>
              <wp:extent cx="664210" cy="73025"/>
              <wp:effectExtent l="0" t="0" r="0" b="0"/>
              <wp:wrapNone/>
              <wp:docPr id="252" name="Shape 2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4210" cy="7302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6625F" w:rsidRDefault="008F0CB9">
                          <w:pPr>
                            <w:pStyle w:val="a9"/>
                          </w:pPr>
                          <w:r>
                            <w:t>Изменения -07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279DAD7B" id="_x0000_t202" coordsize="21600,21600" o:spt="202" path="m,l,21600r21600,l21600,xe">
              <v:stroke joinstyle="miter"/>
              <v:path gradientshapeok="t" o:connecttype="rect"/>
            </v:shapetype>
            <v:shape id="Shape 252" o:spid="_x0000_s1031" type="#_x0000_t202" style="position:absolute;margin-left:60.6pt;margin-top:806.6pt;width:52.3pt;height:5.75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" filled="f" stroked="f">
              <v:textbox style="mso-fit-shape-to-text:t" inset="0,0,0,0">
                <w:txbxContent>
                  <w:p w:rsidR="00E6625F" w:rsidRDefault="008F0CB9">
                    <w:pPr>
                      <w:pStyle w:val="a9"/>
                    </w:pPr>
                    <w:r>
                      <w:t>Изменения -07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7C8F" w:rsidRDefault="00077C8F">
      <w:r>
        <w:separator/>
      </w:r>
    </w:p>
  </w:footnote>
  <w:footnote w:type="continuationSeparator" w:id="0">
    <w:p w:rsidR="00077C8F" w:rsidRDefault="00077C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625F" w:rsidRDefault="008F0CB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03FD0ADA" wp14:editId="1D95FB21">
              <wp:simplePos x="0" y="0"/>
              <wp:positionH relativeFrom="page">
                <wp:posOffset>3926205</wp:posOffset>
              </wp:positionH>
              <wp:positionV relativeFrom="page">
                <wp:posOffset>398145</wp:posOffset>
              </wp:positionV>
              <wp:extent cx="143510" cy="109855"/>
              <wp:effectExtent l="0" t="0" r="0" b="0"/>
              <wp:wrapNone/>
              <wp:docPr id="246" name="Shape 2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35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6625F" w:rsidRDefault="008F0CB9">
                          <w:pPr>
                            <w:pStyle w:val="20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B840B2">
                            <w:rPr>
                              <w:noProof/>
                              <w:sz w:val="22"/>
                              <w:szCs w:val="22"/>
                            </w:rPr>
                            <w:t>962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03FD0ADA" id="_x0000_t202" coordsize="21600,21600" o:spt="202" path="m,l,21600r21600,l21600,xe">
              <v:stroke joinstyle="miter"/>
              <v:path gradientshapeok="t" o:connecttype="rect"/>
            </v:shapetype>
            <v:shape id="Shape 246" o:spid="_x0000_s1026" type="#_x0000_t202" style="position:absolute;margin-left:309.15pt;margin-top:31.35pt;width:11.3pt;height:8.65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" filled="f" stroked="f">
              <v:textbox style="mso-fit-shape-to-text:t" inset="0,0,0,0">
                <w:txbxContent>
                  <w:p w:rsidR="00E6625F" w:rsidRDefault="008F0CB9">
                    <w:pPr>
                      <w:pStyle w:val="20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B840B2">
                      <w:rPr>
                        <w:noProof/>
                        <w:sz w:val="22"/>
                        <w:szCs w:val="22"/>
                      </w:rPr>
                      <w:t>962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625F" w:rsidRDefault="008F0CB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1DCFE1BB" wp14:editId="4B137403">
              <wp:simplePos x="0" y="0"/>
              <wp:positionH relativeFrom="page">
                <wp:posOffset>3926205</wp:posOffset>
              </wp:positionH>
              <wp:positionV relativeFrom="page">
                <wp:posOffset>398145</wp:posOffset>
              </wp:positionV>
              <wp:extent cx="143510" cy="109855"/>
              <wp:effectExtent l="0" t="0" r="0" b="0"/>
              <wp:wrapNone/>
              <wp:docPr id="242" name="Shape 2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35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6625F" w:rsidRDefault="008F0CB9">
                          <w:pPr>
                            <w:pStyle w:val="20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A7559" w:rsidRPr="008A7559">
                            <w:rPr>
                              <w:noProof/>
                              <w:sz w:val="22"/>
                              <w:szCs w:val="22"/>
                            </w:rPr>
                            <w:t>20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242" o:spid="_x0000_s1027" type="#_x0000_t202" style="position:absolute;margin-left:309.15pt;margin-top:31.35pt;width:11.3pt;height:8.65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" filled="f" stroked="f">
              <v:textbox style="mso-fit-shape-to-text:t" inset="0,0,0,0">
                <w:txbxContent>
                  <w:p w:rsidR="00E6625F" w:rsidRDefault="008F0CB9">
                    <w:pPr>
                      <w:pStyle w:val="20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A7559" w:rsidRPr="008A7559">
                      <w:rPr>
                        <w:noProof/>
                        <w:sz w:val="22"/>
                        <w:szCs w:val="22"/>
                      </w:rPr>
                      <w:t>20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625F" w:rsidRDefault="008F0CB9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40EB5335" wp14:editId="1EE3E38F">
              <wp:simplePos x="0" y="0"/>
              <wp:positionH relativeFrom="page">
                <wp:posOffset>3896995</wp:posOffset>
              </wp:positionH>
              <wp:positionV relativeFrom="page">
                <wp:posOffset>502285</wp:posOffset>
              </wp:positionV>
              <wp:extent cx="207010" cy="113030"/>
              <wp:effectExtent l="0" t="0" r="0" b="0"/>
              <wp:wrapNone/>
              <wp:docPr id="250" name="Shape 2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0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6625F" w:rsidRDefault="008F0CB9">
                          <w:pPr>
                            <w:pStyle w:val="a9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A7559" w:rsidRPr="008A7559">
                            <w:rPr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250" o:spid="_x0000_s1030" type="#_x0000_t202" style="position:absolute;margin-left:306.85pt;margin-top:39.55pt;width:16.3pt;height:8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" filled="f" stroked="f">
              <v:textbox style="mso-fit-shape-to-text:t" inset="0,0,0,0">
                <w:txbxContent>
                  <w:p w:rsidR="00E6625F" w:rsidRDefault="008F0CB9">
                    <w:pPr>
                      <w:pStyle w:val="a9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A7559" w:rsidRPr="008A7559">
                      <w:rPr>
                        <w:noProof/>
                        <w:sz w:val="22"/>
                        <w:szCs w:val="22"/>
                      </w:rPr>
                      <w:t>1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322732"/>
    <w:multiLevelType w:val="hybridMultilevel"/>
    <w:tmpl w:val="D2547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0592"/>
    <w:rsid w:val="00077C8F"/>
    <w:rsid w:val="0057170D"/>
    <w:rsid w:val="007D0592"/>
    <w:rsid w:val="008A7559"/>
    <w:rsid w:val="008F0CB9"/>
    <w:rsid w:val="009B2A07"/>
    <w:rsid w:val="00CE7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0592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Колонтитул (2)_"/>
    <w:basedOn w:val="a0"/>
    <w:link w:val="20"/>
    <w:rsid w:val="007D0592"/>
    <w:rPr>
      <w:rFonts w:ascii="Times New Roman" w:eastAsia="Times New Roman" w:hAnsi="Times New Roman" w:cs="Times New Roman"/>
      <w:sz w:val="20"/>
      <w:szCs w:val="20"/>
    </w:rPr>
  </w:style>
  <w:style w:type="character" w:customStyle="1" w:styleId="3">
    <w:name w:val="Основной текст (3)_"/>
    <w:basedOn w:val="a0"/>
    <w:link w:val="30"/>
    <w:rsid w:val="007D0592"/>
    <w:rPr>
      <w:rFonts w:ascii="Arial" w:eastAsia="Arial" w:hAnsi="Arial" w:cs="Arial"/>
      <w:sz w:val="20"/>
      <w:szCs w:val="20"/>
    </w:rPr>
  </w:style>
  <w:style w:type="character" w:customStyle="1" w:styleId="a3">
    <w:name w:val="Основной текст_"/>
    <w:basedOn w:val="a0"/>
    <w:link w:val="1"/>
    <w:rsid w:val="007D0592"/>
    <w:rPr>
      <w:rFonts w:ascii="Times New Roman" w:eastAsia="Times New Roman" w:hAnsi="Times New Roman" w:cs="Times New Roman"/>
      <w:sz w:val="26"/>
      <w:szCs w:val="26"/>
    </w:rPr>
  </w:style>
  <w:style w:type="character" w:customStyle="1" w:styleId="21">
    <w:name w:val="Основной текст (2)_"/>
    <w:basedOn w:val="a0"/>
    <w:link w:val="22"/>
    <w:rsid w:val="007D0592"/>
    <w:rPr>
      <w:rFonts w:ascii="Times New Roman" w:eastAsia="Times New Roman" w:hAnsi="Times New Roman" w:cs="Times New Roman"/>
    </w:rPr>
  </w:style>
  <w:style w:type="character" w:customStyle="1" w:styleId="a4">
    <w:name w:val="Подпись к таблице_"/>
    <w:basedOn w:val="a0"/>
    <w:link w:val="a5"/>
    <w:rsid w:val="007D0592"/>
    <w:rPr>
      <w:rFonts w:ascii="Times New Roman" w:eastAsia="Times New Roman" w:hAnsi="Times New Roman" w:cs="Times New Roman"/>
      <w:sz w:val="26"/>
      <w:szCs w:val="26"/>
    </w:rPr>
  </w:style>
  <w:style w:type="character" w:customStyle="1" w:styleId="a6">
    <w:name w:val="Другое_"/>
    <w:basedOn w:val="a0"/>
    <w:link w:val="a7"/>
    <w:rsid w:val="007D0592"/>
    <w:rPr>
      <w:rFonts w:ascii="Times New Roman" w:eastAsia="Times New Roman" w:hAnsi="Times New Roman" w:cs="Times New Roman"/>
      <w:sz w:val="26"/>
      <w:szCs w:val="26"/>
    </w:rPr>
  </w:style>
  <w:style w:type="character" w:customStyle="1" w:styleId="a8">
    <w:name w:val="Колонтитул_"/>
    <w:basedOn w:val="a0"/>
    <w:link w:val="a9"/>
    <w:rsid w:val="007D0592"/>
    <w:rPr>
      <w:rFonts w:ascii="Times New Roman" w:eastAsia="Times New Roman" w:hAnsi="Times New Roman" w:cs="Times New Roman"/>
      <w:sz w:val="15"/>
      <w:szCs w:val="15"/>
    </w:rPr>
  </w:style>
  <w:style w:type="character" w:customStyle="1" w:styleId="10">
    <w:name w:val="Заголовок №1_"/>
    <w:basedOn w:val="a0"/>
    <w:link w:val="11"/>
    <w:rsid w:val="007D0592"/>
    <w:rPr>
      <w:i/>
      <w:iCs/>
      <w:sz w:val="38"/>
      <w:szCs w:val="38"/>
    </w:rPr>
  </w:style>
  <w:style w:type="paragraph" w:customStyle="1" w:styleId="20">
    <w:name w:val="Колонтитул (2)"/>
    <w:basedOn w:val="a"/>
    <w:link w:val="2"/>
    <w:rsid w:val="007D0592"/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30">
    <w:name w:val="Основной текст (3)"/>
    <w:basedOn w:val="a"/>
    <w:link w:val="3"/>
    <w:rsid w:val="007D0592"/>
    <w:rPr>
      <w:rFonts w:ascii="Arial" w:eastAsia="Arial" w:hAnsi="Arial" w:cs="Arial"/>
      <w:color w:val="auto"/>
      <w:sz w:val="20"/>
      <w:szCs w:val="20"/>
      <w:lang w:eastAsia="en-US" w:bidi="ar-SA"/>
    </w:rPr>
  </w:style>
  <w:style w:type="paragraph" w:customStyle="1" w:styleId="1">
    <w:name w:val="Основной текст1"/>
    <w:basedOn w:val="a"/>
    <w:link w:val="a3"/>
    <w:rsid w:val="007D0592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22">
    <w:name w:val="Основной текст (2)"/>
    <w:basedOn w:val="a"/>
    <w:link w:val="21"/>
    <w:rsid w:val="007D0592"/>
    <w:pPr>
      <w:spacing w:after="1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a5">
    <w:name w:val="Подпись к таблице"/>
    <w:basedOn w:val="a"/>
    <w:link w:val="a4"/>
    <w:rsid w:val="007D0592"/>
    <w:pPr>
      <w:jc w:val="right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7">
    <w:name w:val="Другое"/>
    <w:basedOn w:val="a"/>
    <w:link w:val="a6"/>
    <w:rsid w:val="007D0592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9">
    <w:name w:val="Колонтитул"/>
    <w:basedOn w:val="a"/>
    <w:link w:val="a8"/>
    <w:rsid w:val="007D0592"/>
    <w:rPr>
      <w:rFonts w:ascii="Times New Roman" w:eastAsia="Times New Roman" w:hAnsi="Times New Roman" w:cs="Times New Roman"/>
      <w:color w:val="auto"/>
      <w:sz w:val="15"/>
      <w:szCs w:val="15"/>
      <w:lang w:eastAsia="en-US" w:bidi="ar-SA"/>
    </w:rPr>
  </w:style>
  <w:style w:type="paragraph" w:customStyle="1" w:styleId="11">
    <w:name w:val="Заголовок №1"/>
    <w:basedOn w:val="a"/>
    <w:link w:val="10"/>
    <w:rsid w:val="007D0592"/>
    <w:pPr>
      <w:spacing w:after="280"/>
      <w:jc w:val="center"/>
      <w:outlineLvl w:val="0"/>
    </w:pPr>
    <w:rPr>
      <w:rFonts w:asciiTheme="minorHAnsi" w:eastAsiaTheme="minorHAnsi" w:hAnsiTheme="minorHAnsi" w:cstheme="minorBidi"/>
      <w:i/>
      <w:iCs/>
      <w:color w:val="auto"/>
      <w:sz w:val="38"/>
      <w:szCs w:val="38"/>
      <w:lang w:eastAsia="en-US" w:bidi="ar-SA"/>
    </w:rPr>
  </w:style>
  <w:style w:type="paragraph" w:styleId="aa">
    <w:name w:val="Balloon Text"/>
    <w:basedOn w:val="a"/>
    <w:link w:val="ab"/>
    <w:uiPriority w:val="99"/>
    <w:semiHidden/>
    <w:unhideWhenUsed/>
    <w:rsid w:val="008F0CB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F0CB9"/>
    <w:rPr>
      <w:rFonts w:ascii="Segoe UI" w:eastAsia="Courier New" w:hAnsi="Segoe UI" w:cs="Segoe UI"/>
      <w:color w:val="000000"/>
      <w:sz w:val="18"/>
      <w:szCs w:val="18"/>
      <w:lang w:eastAsia="ru-RU" w:bidi="ru-RU"/>
    </w:rPr>
  </w:style>
  <w:style w:type="table" w:customStyle="1" w:styleId="12">
    <w:name w:val="Сетка таблицы1"/>
    <w:basedOn w:val="a1"/>
    <w:uiPriority w:val="59"/>
    <w:rsid w:val="005717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0592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Колонтитул (2)_"/>
    <w:basedOn w:val="a0"/>
    <w:link w:val="20"/>
    <w:rsid w:val="007D0592"/>
    <w:rPr>
      <w:rFonts w:ascii="Times New Roman" w:eastAsia="Times New Roman" w:hAnsi="Times New Roman" w:cs="Times New Roman"/>
      <w:sz w:val="20"/>
      <w:szCs w:val="20"/>
    </w:rPr>
  </w:style>
  <w:style w:type="character" w:customStyle="1" w:styleId="3">
    <w:name w:val="Основной текст (3)_"/>
    <w:basedOn w:val="a0"/>
    <w:link w:val="30"/>
    <w:rsid w:val="007D0592"/>
    <w:rPr>
      <w:rFonts w:ascii="Arial" w:eastAsia="Arial" w:hAnsi="Arial" w:cs="Arial"/>
      <w:sz w:val="20"/>
      <w:szCs w:val="20"/>
    </w:rPr>
  </w:style>
  <w:style w:type="character" w:customStyle="1" w:styleId="a3">
    <w:name w:val="Основной текст_"/>
    <w:basedOn w:val="a0"/>
    <w:link w:val="1"/>
    <w:rsid w:val="007D0592"/>
    <w:rPr>
      <w:rFonts w:ascii="Times New Roman" w:eastAsia="Times New Roman" w:hAnsi="Times New Roman" w:cs="Times New Roman"/>
      <w:sz w:val="26"/>
      <w:szCs w:val="26"/>
    </w:rPr>
  </w:style>
  <w:style w:type="character" w:customStyle="1" w:styleId="21">
    <w:name w:val="Основной текст (2)_"/>
    <w:basedOn w:val="a0"/>
    <w:link w:val="22"/>
    <w:rsid w:val="007D0592"/>
    <w:rPr>
      <w:rFonts w:ascii="Times New Roman" w:eastAsia="Times New Roman" w:hAnsi="Times New Roman" w:cs="Times New Roman"/>
    </w:rPr>
  </w:style>
  <w:style w:type="character" w:customStyle="1" w:styleId="a4">
    <w:name w:val="Подпись к таблице_"/>
    <w:basedOn w:val="a0"/>
    <w:link w:val="a5"/>
    <w:rsid w:val="007D0592"/>
    <w:rPr>
      <w:rFonts w:ascii="Times New Roman" w:eastAsia="Times New Roman" w:hAnsi="Times New Roman" w:cs="Times New Roman"/>
      <w:sz w:val="26"/>
      <w:szCs w:val="26"/>
    </w:rPr>
  </w:style>
  <w:style w:type="character" w:customStyle="1" w:styleId="a6">
    <w:name w:val="Другое_"/>
    <w:basedOn w:val="a0"/>
    <w:link w:val="a7"/>
    <w:rsid w:val="007D0592"/>
    <w:rPr>
      <w:rFonts w:ascii="Times New Roman" w:eastAsia="Times New Roman" w:hAnsi="Times New Roman" w:cs="Times New Roman"/>
      <w:sz w:val="26"/>
      <w:szCs w:val="26"/>
    </w:rPr>
  </w:style>
  <w:style w:type="character" w:customStyle="1" w:styleId="a8">
    <w:name w:val="Колонтитул_"/>
    <w:basedOn w:val="a0"/>
    <w:link w:val="a9"/>
    <w:rsid w:val="007D0592"/>
    <w:rPr>
      <w:rFonts w:ascii="Times New Roman" w:eastAsia="Times New Roman" w:hAnsi="Times New Roman" w:cs="Times New Roman"/>
      <w:sz w:val="15"/>
      <w:szCs w:val="15"/>
    </w:rPr>
  </w:style>
  <w:style w:type="character" w:customStyle="1" w:styleId="10">
    <w:name w:val="Заголовок №1_"/>
    <w:basedOn w:val="a0"/>
    <w:link w:val="11"/>
    <w:rsid w:val="007D0592"/>
    <w:rPr>
      <w:i/>
      <w:iCs/>
      <w:sz w:val="38"/>
      <w:szCs w:val="38"/>
    </w:rPr>
  </w:style>
  <w:style w:type="paragraph" w:customStyle="1" w:styleId="20">
    <w:name w:val="Колонтитул (2)"/>
    <w:basedOn w:val="a"/>
    <w:link w:val="2"/>
    <w:rsid w:val="007D0592"/>
    <w:rPr>
      <w:rFonts w:ascii="Times New Roman" w:eastAsia="Times New Roman" w:hAnsi="Times New Roman" w:cs="Times New Roman"/>
      <w:color w:val="auto"/>
      <w:sz w:val="20"/>
      <w:szCs w:val="20"/>
      <w:lang w:eastAsia="en-US" w:bidi="ar-SA"/>
    </w:rPr>
  </w:style>
  <w:style w:type="paragraph" w:customStyle="1" w:styleId="30">
    <w:name w:val="Основной текст (3)"/>
    <w:basedOn w:val="a"/>
    <w:link w:val="3"/>
    <w:rsid w:val="007D0592"/>
    <w:rPr>
      <w:rFonts w:ascii="Arial" w:eastAsia="Arial" w:hAnsi="Arial" w:cs="Arial"/>
      <w:color w:val="auto"/>
      <w:sz w:val="20"/>
      <w:szCs w:val="20"/>
      <w:lang w:eastAsia="en-US" w:bidi="ar-SA"/>
    </w:rPr>
  </w:style>
  <w:style w:type="paragraph" w:customStyle="1" w:styleId="1">
    <w:name w:val="Основной текст1"/>
    <w:basedOn w:val="a"/>
    <w:link w:val="a3"/>
    <w:rsid w:val="007D0592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22">
    <w:name w:val="Основной текст (2)"/>
    <w:basedOn w:val="a"/>
    <w:link w:val="21"/>
    <w:rsid w:val="007D0592"/>
    <w:pPr>
      <w:spacing w:after="1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paragraph" w:customStyle="1" w:styleId="a5">
    <w:name w:val="Подпись к таблице"/>
    <w:basedOn w:val="a"/>
    <w:link w:val="a4"/>
    <w:rsid w:val="007D0592"/>
    <w:pPr>
      <w:jc w:val="right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7">
    <w:name w:val="Другое"/>
    <w:basedOn w:val="a"/>
    <w:link w:val="a6"/>
    <w:rsid w:val="007D0592"/>
    <w:pPr>
      <w:spacing w:line="386" w:lineRule="auto"/>
      <w:ind w:firstLine="400"/>
    </w:pPr>
    <w:rPr>
      <w:rFonts w:ascii="Times New Roman" w:eastAsia="Times New Roman" w:hAnsi="Times New Roman" w:cs="Times New Roman"/>
      <w:color w:val="auto"/>
      <w:sz w:val="26"/>
      <w:szCs w:val="26"/>
      <w:lang w:eastAsia="en-US" w:bidi="ar-SA"/>
    </w:rPr>
  </w:style>
  <w:style w:type="paragraph" w:customStyle="1" w:styleId="a9">
    <w:name w:val="Колонтитул"/>
    <w:basedOn w:val="a"/>
    <w:link w:val="a8"/>
    <w:rsid w:val="007D0592"/>
    <w:rPr>
      <w:rFonts w:ascii="Times New Roman" w:eastAsia="Times New Roman" w:hAnsi="Times New Roman" w:cs="Times New Roman"/>
      <w:color w:val="auto"/>
      <w:sz w:val="15"/>
      <w:szCs w:val="15"/>
      <w:lang w:eastAsia="en-US" w:bidi="ar-SA"/>
    </w:rPr>
  </w:style>
  <w:style w:type="paragraph" w:customStyle="1" w:styleId="11">
    <w:name w:val="Заголовок №1"/>
    <w:basedOn w:val="a"/>
    <w:link w:val="10"/>
    <w:rsid w:val="007D0592"/>
    <w:pPr>
      <w:spacing w:after="280"/>
      <w:jc w:val="center"/>
      <w:outlineLvl w:val="0"/>
    </w:pPr>
    <w:rPr>
      <w:rFonts w:asciiTheme="minorHAnsi" w:eastAsiaTheme="minorHAnsi" w:hAnsiTheme="minorHAnsi" w:cstheme="minorBidi"/>
      <w:i/>
      <w:iCs/>
      <w:color w:val="auto"/>
      <w:sz w:val="38"/>
      <w:szCs w:val="38"/>
      <w:lang w:eastAsia="en-US" w:bidi="ar-SA"/>
    </w:rPr>
  </w:style>
  <w:style w:type="paragraph" w:styleId="aa">
    <w:name w:val="Balloon Text"/>
    <w:basedOn w:val="a"/>
    <w:link w:val="ab"/>
    <w:uiPriority w:val="99"/>
    <w:semiHidden/>
    <w:unhideWhenUsed/>
    <w:rsid w:val="008F0CB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F0CB9"/>
    <w:rPr>
      <w:rFonts w:ascii="Segoe UI" w:eastAsia="Courier New" w:hAnsi="Segoe UI" w:cs="Segoe UI"/>
      <w:color w:val="000000"/>
      <w:sz w:val="18"/>
      <w:szCs w:val="18"/>
      <w:lang w:eastAsia="ru-RU" w:bidi="ru-RU"/>
    </w:rPr>
  </w:style>
  <w:style w:type="table" w:customStyle="1" w:styleId="12">
    <w:name w:val="Сетка таблицы1"/>
    <w:basedOn w:val="a1"/>
    <w:uiPriority w:val="59"/>
    <w:rsid w:val="005717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20</Pages>
  <Words>6809</Words>
  <Characters>38817</Characters>
  <Application>Microsoft Office Word</Application>
  <DocSecurity>0</DocSecurity>
  <Lines>323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2024-09-27T10:17:00Z</cp:lastPrinted>
  <dcterms:created xsi:type="dcterms:W3CDTF">2024-09-27T10:03:00Z</dcterms:created>
  <dcterms:modified xsi:type="dcterms:W3CDTF">2024-10-23T07:07:00Z</dcterms:modified>
</cp:coreProperties>
</file>